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412C1F4" w14:textId="00DFD4CC" w:rsidR="002D50AD" w:rsidRPr="00335B02" w:rsidRDefault="003C23A4" w:rsidP="00335B02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29723C">
        <w:rPr>
          <w:rFonts w:ascii="Arial" w:hAnsi="Arial"/>
          <w:b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A8FB3" wp14:editId="6F89F108">
                <wp:simplePos x="0" y="0"/>
                <wp:positionH relativeFrom="column">
                  <wp:posOffset>-53340</wp:posOffset>
                </wp:positionH>
                <wp:positionV relativeFrom="paragraph">
                  <wp:posOffset>631190</wp:posOffset>
                </wp:positionV>
                <wp:extent cx="3657600" cy="80137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DA66B" w14:textId="35EE4CC9" w:rsidR="00F216E5" w:rsidRPr="00335B02" w:rsidRDefault="00F216E5" w:rsidP="003C23A4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Presse</w:t>
                            </w:r>
                            <w:r w:rsid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9A8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49.7pt;width:4in;height:63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" strokecolor="white">
                <v:textbox style="mso-fit-shape-to-text:t">
                  <w:txbxContent>
                    <w:p w14:paraId="6D7DA66B" w14:textId="35EE4CC9" w:rsidR="00F216E5" w:rsidRPr="00335B02" w:rsidRDefault="00F216E5" w:rsidP="003C23A4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</w:pPr>
                      <w:r w:rsidRP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Presse</w:t>
                      </w:r>
                      <w:r w:rsid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0D7397" w:rsidRPr="0029723C"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6B0470C3" wp14:editId="2466CB86">
            <wp:extent cx="1428750" cy="1200150"/>
            <wp:effectExtent l="0" t="0" r="0" b="0"/>
            <wp:docPr id="1" name="Bild 1" descr="UTA_Logo_pur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UTA_Logo_pur_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98DE" w14:textId="056B6F73" w:rsidR="005E6C78" w:rsidRPr="00335B02" w:rsidRDefault="00335B02" w:rsidP="005E6C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  <w:lang w:val="de-DE"/>
        </w:rPr>
      </w:pPr>
      <w:r w:rsidRPr="00A41D02">
        <w:rPr>
          <w:rFonts w:ascii="Arial" w:hAnsi="Arial" w:cs="Arial"/>
          <w:sz w:val="22"/>
          <w:szCs w:val="22"/>
          <w:lang w:val="de-DE"/>
        </w:rPr>
        <w:t xml:space="preserve">Ansprechpartner für Rückfragen: </w:t>
      </w:r>
      <w:r w:rsidR="00277B36">
        <w:rPr>
          <w:rFonts w:ascii="Arial" w:hAnsi="Arial" w:cs="Arial"/>
          <w:sz w:val="22"/>
          <w:szCs w:val="22"/>
          <w:lang w:val="de-DE"/>
        </w:rPr>
        <w:t>Stefan Horst</w:t>
      </w:r>
      <w:r w:rsidRPr="00A41D02">
        <w:rPr>
          <w:rFonts w:ascii="Arial" w:hAnsi="Arial" w:cs="Arial"/>
          <w:sz w:val="22"/>
          <w:szCs w:val="22"/>
          <w:lang w:val="de-DE"/>
        </w:rPr>
        <w:t xml:space="preserve"> +49 6027 509-</w:t>
      </w:r>
      <w:r w:rsidRPr="001D1752">
        <w:rPr>
          <w:rFonts w:ascii="Arial" w:hAnsi="Arial" w:cs="Arial"/>
          <w:sz w:val="22"/>
          <w:szCs w:val="22"/>
          <w:lang w:val="de-DE"/>
        </w:rPr>
        <w:t>106</w:t>
      </w:r>
    </w:p>
    <w:p w14:paraId="453F94BA" w14:textId="17DDA7DE" w:rsidR="000D7397" w:rsidRDefault="000D7397" w:rsidP="000D7397">
      <w:pPr>
        <w:rPr>
          <w:rFonts w:ascii="Arial" w:hAnsi="Arial" w:cs="Arial"/>
          <w:b/>
          <w:sz w:val="36"/>
          <w:szCs w:val="36"/>
          <w:lang w:val="de-DE"/>
        </w:rPr>
      </w:pPr>
    </w:p>
    <w:p w14:paraId="51E4A1E0" w14:textId="5FB82B90" w:rsidR="006A1F33" w:rsidRDefault="009820A2" w:rsidP="000D7397">
      <w:pPr>
        <w:rPr>
          <w:rFonts w:ascii="Arial" w:hAnsi="Arial" w:cs="Arial"/>
          <w:b/>
          <w:sz w:val="36"/>
          <w:szCs w:val="36"/>
          <w:lang w:val="de-DE"/>
        </w:rPr>
      </w:pPr>
      <w:proofErr w:type="spellStart"/>
      <w:r>
        <w:rPr>
          <w:rFonts w:ascii="Arial" w:hAnsi="Arial" w:cs="Arial"/>
          <w:b/>
          <w:sz w:val="36"/>
          <w:szCs w:val="36"/>
          <w:lang w:val="de-DE"/>
        </w:rPr>
        <w:t>Edenred</w:t>
      </w:r>
      <w:proofErr w:type="spellEnd"/>
      <w:r>
        <w:rPr>
          <w:rFonts w:ascii="Arial" w:hAnsi="Arial" w:cs="Arial"/>
          <w:b/>
          <w:sz w:val="36"/>
          <w:szCs w:val="36"/>
          <w:lang w:val="de-DE"/>
        </w:rPr>
        <w:t xml:space="preserve"> übernimmt UTA-</w:t>
      </w:r>
      <w:r w:rsidR="007C740D">
        <w:rPr>
          <w:rFonts w:ascii="Arial" w:hAnsi="Arial" w:cs="Arial"/>
          <w:b/>
          <w:sz w:val="36"/>
          <w:szCs w:val="36"/>
          <w:lang w:val="de-DE"/>
        </w:rPr>
        <w:t>Mehrheit</w:t>
      </w:r>
    </w:p>
    <w:p w14:paraId="3D6ACF64" w14:textId="77777777" w:rsidR="002D50AD" w:rsidRPr="00335B02" w:rsidRDefault="002D50AD" w:rsidP="003A2FF6">
      <w:pPr>
        <w:rPr>
          <w:rFonts w:ascii="Arial" w:hAnsi="Arial" w:cs="Arial"/>
          <w:sz w:val="20"/>
          <w:szCs w:val="20"/>
          <w:lang w:val="de-DE"/>
        </w:rPr>
      </w:pPr>
    </w:p>
    <w:p w14:paraId="6B67BE31" w14:textId="37B6D2F5" w:rsidR="004C0805" w:rsidRDefault="004C0805" w:rsidP="004C0805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Familien </w:t>
      </w:r>
      <w:r w:rsidRPr="004C0805">
        <w:rPr>
          <w:rFonts w:ascii="Arial" w:hAnsi="Arial" w:cs="Arial"/>
          <w:b/>
          <w:lang w:val="de-DE"/>
        </w:rPr>
        <w:t xml:space="preserve">Eckstein und van </w:t>
      </w:r>
      <w:proofErr w:type="spellStart"/>
      <w:r w:rsidRPr="004C0805">
        <w:rPr>
          <w:rFonts w:ascii="Arial" w:hAnsi="Arial" w:cs="Arial"/>
          <w:b/>
          <w:lang w:val="de-DE"/>
        </w:rPr>
        <w:t>Dedem</w:t>
      </w:r>
      <w:proofErr w:type="spellEnd"/>
      <w:r w:rsidRPr="004C0805">
        <w:rPr>
          <w:rFonts w:ascii="Arial" w:hAnsi="Arial" w:cs="Arial"/>
          <w:b/>
          <w:lang w:val="de-DE"/>
        </w:rPr>
        <w:t xml:space="preserve"> </w:t>
      </w:r>
      <w:r w:rsidR="00371522">
        <w:rPr>
          <w:rFonts w:ascii="Arial" w:hAnsi="Arial" w:cs="Arial"/>
          <w:b/>
          <w:lang w:val="de-DE"/>
        </w:rPr>
        <w:t>übergeben</w:t>
      </w:r>
      <w:r w:rsidRPr="004C0805">
        <w:rPr>
          <w:rFonts w:ascii="Arial" w:hAnsi="Arial" w:cs="Arial"/>
          <w:b/>
          <w:lang w:val="de-DE"/>
        </w:rPr>
        <w:t xml:space="preserve"> einen Anteil von 17 Prozent an </w:t>
      </w:r>
      <w:proofErr w:type="spellStart"/>
      <w:r w:rsidRPr="004C0805">
        <w:rPr>
          <w:rFonts w:ascii="Arial" w:hAnsi="Arial" w:cs="Arial"/>
          <w:b/>
          <w:lang w:val="de-DE"/>
        </w:rPr>
        <w:t>Edenred</w:t>
      </w:r>
      <w:proofErr w:type="spellEnd"/>
      <w:r w:rsidRPr="004C0805">
        <w:rPr>
          <w:rFonts w:ascii="Arial" w:hAnsi="Arial" w:cs="Arial"/>
          <w:b/>
          <w:lang w:val="de-DE"/>
        </w:rPr>
        <w:t xml:space="preserve">, </w:t>
      </w:r>
      <w:r>
        <w:rPr>
          <w:rFonts w:ascii="Arial" w:hAnsi="Arial" w:cs="Arial"/>
          <w:b/>
          <w:lang w:val="de-DE"/>
        </w:rPr>
        <w:t xml:space="preserve">damit erhält </w:t>
      </w:r>
      <w:r w:rsidRPr="004C0805">
        <w:rPr>
          <w:rFonts w:ascii="Arial" w:hAnsi="Arial" w:cs="Arial"/>
          <w:b/>
          <w:lang w:val="de-DE"/>
        </w:rPr>
        <w:t xml:space="preserve">die </w:t>
      </w:r>
      <w:proofErr w:type="spellStart"/>
      <w:r w:rsidRPr="004C0805">
        <w:rPr>
          <w:rFonts w:ascii="Arial" w:hAnsi="Arial" w:cs="Arial"/>
          <w:b/>
          <w:lang w:val="de-DE"/>
        </w:rPr>
        <w:t>Edenred</w:t>
      </w:r>
      <w:proofErr w:type="spellEnd"/>
      <w:r w:rsidRPr="004C0805">
        <w:rPr>
          <w:rFonts w:ascii="Arial" w:hAnsi="Arial" w:cs="Arial"/>
          <w:b/>
          <w:lang w:val="de-DE"/>
        </w:rPr>
        <w:t xml:space="preserve">-Gruppe </w:t>
      </w:r>
      <w:r>
        <w:rPr>
          <w:rFonts w:ascii="Arial" w:hAnsi="Arial" w:cs="Arial"/>
          <w:b/>
          <w:lang w:val="de-DE"/>
        </w:rPr>
        <w:t>die</w:t>
      </w:r>
      <w:r w:rsidRPr="004C0805">
        <w:rPr>
          <w:rFonts w:ascii="Arial" w:hAnsi="Arial" w:cs="Arial"/>
          <w:b/>
          <w:lang w:val="de-DE"/>
        </w:rPr>
        <w:t xml:space="preserve"> Gesamtmehrheit von 51 Prozent an UTA</w:t>
      </w:r>
    </w:p>
    <w:p w14:paraId="4CEA2614" w14:textId="7BC7D36C" w:rsidR="004C0805" w:rsidRPr="004C0805" w:rsidRDefault="004C0805" w:rsidP="004C0805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Edenred</w:t>
      </w:r>
      <w:proofErr w:type="spellEnd"/>
      <w:r>
        <w:rPr>
          <w:rFonts w:ascii="Arial" w:hAnsi="Arial" w:cs="Arial"/>
          <w:b/>
          <w:lang w:val="de-DE"/>
        </w:rPr>
        <w:t xml:space="preserve"> Gruppe ist w</w:t>
      </w:r>
      <w:r w:rsidRPr="004C0805">
        <w:rPr>
          <w:rFonts w:ascii="Arial" w:hAnsi="Arial" w:cs="Arial"/>
          <w:b/>
          <w:lang w:val="de-DE"/>
        </w:rPr>
        <w:t xml:space="preserve">eltweit führend im Bereich </w:t>
      </w:r>
      <w:r>
        <w:rPr>
          <w:rFonts w:ascii="Arial" w:hAnsi="Arial" w:cs="Arial"/>
          <w:b/>
          <w:lang w:val="de-DE"/>
        </w:rPr>
        <w:t xml:space="preserve">Prämienlösungen und Incentives für </w:t>
      </w:r>
      <w:r w:rsidRPr="004C0805">
        <w:rPr>
          <w:rFonts w:ascii="Arial" w:hAnsi="Arial" w:cs="Arial"/>
          <w:b/>
          <w:lang w:val="de-DE"/>
        </w:rPr>
        <w:t>Mitarbeiter</w:t>
      </w:r>
      <w:r>
        <w:rPr>
          <w:rFonts w:ascii="Arial" w:hAnsi="Arial" w:cs="Arial"/>
          <w:b/>
          <w:lang w:val="de-DE"/>
        </w:rPr>
        <w:t xml:space="preserve"> sowie</w:t>
      </w:r>
      <w:r w:rsidRPr="004C0805">
        <w:rPr>
          <w:rFonts w:ascii="Arial" w:hAnsi="Arial" w:cs="Arial"/>
          <w:b/>
          <w:lang w:val="de-DE"/>
        </w:rPr>
        <w:t xml:space="preserve"> wichtiger Akteur im Spesenmanagement</w:t>
      </w:r>
    </w:p>
    <w:p w14:paraId="063AC61C" w14:textId="725C893D" w:rsidR="0035332C" w:rsidRPr="0035332C" w:rsidRDefault="004C0805" w:rsidP="004C0805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DE"/>
        </w:rPr>
      </w:pPr>
      <w:r w:rsidRPr="004C0805">
        <w:rPr>
          <w:rFonts w:ascii="Arial" w:hAnsi="Arial" w:cs="Arial"/>
          <w:b/>
          <w:lang w:val="de-DE"/>
        </w:rPr>
        <w:t xml:space="preserve">In Europa </w:t>
      </w:r>
      <w:r w:rsidR="00830740">
        <w:rPr>
          <w:rFonts w:ascii="Arial" w:hAnsi="Arial" w:cs="Arial"/>
          <w:b/>
          <w:lang w:val="de-DE"/>
        </w:rPr>
        <w:t>möchte</w:t>
      </w:r>
      <w:r w:rsidRPr="004C0805">
        <w:rPr>
          <w:rFonts w:ascii="Arial" w:hAnsi="Arial" w:cs="Arial"/>
          <w:b/>
          <w:lang w:val="de-DE"/>
        </w:rPr>
        <w:t xml:space="preserve"> </w:t>
      </w:r>
      <w:proofErr w:type="spellStart"/>
      <w:r w:rsidRPr="004C0805">
        <w:rPr>
          <w:rFonts w:ascii="Arial" w:hAnsi="Arial" w:cs="Arial"/>
          <w:b/>
          <w:lang w:val="de-DE"/>
        </w:rPr>
        <w:t>Edenred</w:t>
      </w:r>
      <w:proofErr w:type="spellEnd"/>
      <w:r w:rsidRPr="004C0805">
        <w:rPr>
          <w:rFonts w:ascii="Arial" w:hAnsi="Arial" w:cs="Arial"/>
          <w:b/>
          <w:lang w:val="de-DE"/>
        </w:rPr>
        <w:t xml:space="preserve"> </w:t>
      </w:r>
      <w:r w:rsidR="00830740">
        <w:rPr>
          <w:rFonts w:ascii="Arial" w:hAnsi="Arial" w:cs="Arial"/>
          <w:b/>
          <w:lang w:val="de-DE"/>
        </w:rPr>
        <w:t xml:space="preserve">das Know-how der </w:t>
      </w:r>
      <w:r w:rsidRPr="004C0805">
        <w:rPr>
          <w:rFonts w:ascii="Arial" w:hAnsi="Arial" w:cs="Arial"/>
          <w:b/>
          <w:lang w:val="de-DE"/>
        </w:rPr>
        <w:t>UTA und sein eigenes</w:t>
      </w:r>
      <w:r w:rsidR="00830740">
        <w:rPr>
          <w:rFonts w:ascii="Arial" w:hAnsi="Arial" w:cs="Arial"/>
          <w:b/>
          <w:lang w:val="de-DE"/>
        </w:rPr>
        <w:t>,</w:t>
      </w:r>
      <w:r w:rsidRPr="004C0805">
        <w:rPr>
          <w:rFonts w:ascii="Arial" w:hAnsi="Arial" w:cs="Arial"/>
          <w:b/>
          <w:lang w:val="de-DE"/>
        </w:rPr>
        <w:t xml:space="preserve"> in Lateinamerika </w:t>
      </w:r>
      <w:r w:rsidR="00830740">
        <w:rPr>
          <w:rFonts w:ascii="Arial" w:hAnsi="Arial" w:cs="Arial"/>
          <w:b/>
          <w:lang w:val="de-DE"/>
        </w:rPr>
        <w:t xml:space="preserve">erworbenes, </w:t>
      </w:r>
      <w:r w:rsidRPr="004C0805">
        <w:rPr>
          <w:rFonts w:ascii="Arial" w:hAnsi="Arial" w:cs="Arial"/>
          <w:b/>
          <w:lang w:val="de-DE"/>
        </w:rPr>
        <w:t xml:space="preserve">nutzen, um seinen Marktanteil im </w:t>
      </w:r>
      <w:r w:rsidR="00830740">
        <w:rPr>
          <w:rFonts w:ascii="Arial" w:hAnsi="Arial" w:cs="Arial"/>
          <w:b/>
          <w:lang w:val="de-DE"/>
        </w:rPr>
        <w:t>gewerblichen Personen- und Güterverkehr</w:t>
      </w:r>
      <w:r w:rsidRPr="004C0805">
        <w:rPr>
          <w:rFonts w:ascii="Arial" w:hAnsi="Arial" w:cs="Arial"/>
          <w:b/>
          <w:lang w:val="de-DE"/>
        </w:rPr>
        <w:t xml:space="preserve"> zu erhöhen </w:t>
      </w:r>
      <w:r w:rsidR="00830740">
        <w:rPr>
          <w:rFonts w:ascii="Arial" w:hAnsi="Arial" w:cs="Arial"/>
          <w:b/>
          <w:lang w:val="de-DE"/>
        </w:rPr>
        <w:t>sowie</w:t>
      </w:r>
      <w:r w:rsidRPr="004C0805">
        <w:rPr>
          <w:rFonts w:ascii="Arial" w:hAnsi="Arial" w:cs="Arial"/>
          <w:b/>
          <w:lang w:val="de-DE"/>
        </w:rPr>
        <w:t xml:space="preserve"> in mehreren europäischen Schlüsselländern </w:t>
      </w:r>
      <w:r w:rsidR="00494267">
        <w:rPr>
          <w:rFonts w:ascii="Arial" w:hAnsi="Arial" w:cs="Arial"/>
          <w:b/>
          <w:lang w:val="de-DE"/>
        </w:rPr>
        <w:t>spezifische</w:t>
      </w:r>
      <w:r w:rsidRPr="004C0805">
        <w:rPr>
          <w:rFonts w:ascii="Arial" w:hAnsi="Arial" w:cs="Arial"/>
          <w:b/>
          <w:lang w:val="de-DE"/>
        </w:rPr>
        <w:t xml:space="preserve"> </w:t>
      </w:r>
      <w:r w:rsidR="00830740">
        <w:rPr>
          <w:rFonts w:ascii="Arial" w:hAnsi="Arial" w:cs="Arial"/>
          <w:b/>
          <w:lang w:val="de-DE"/>
        </w:rPr>
        <w:t>Lösungen im Bereich P</w:t>
      </w:r>
      <w:r w:rsidR="00494267">
        <w:rPr>
          <w:rFonts w:ascii="Arial" w:hAnsi="Arial" w:cs="Arial"/>
          <w:b/>
          <w:lang w:val="de-DE"/>
        </w:rPr>
        <w:t>kw</w:t>
      </w:r>
      <w:r w:rsidR="00830740">
        <w:rPr>
          <w:rFonts w:ascii="Arial" w:hAnsi="Arial" w:cs="Arial"/>
          <w:b/>
          <w:lang w:val="de-DE"/>
        </w:rPr>
        <w:t>-Fuhrparks einzuführen</w:t>
      </w:r>
    </w:p>
    <w:p w14:paraId="172E3021" w14:textId="77777777" w:rsidR="004A5A20" w:rsidRPr="00335B02" w:rsidRDefault="002D50AD" w:rsidP="00CF565C">
      <w:pPr>
        <w:rPr>
          <w:rFonts w:ascii="Arial" w:hAnsi="Arial" w:cs="Arial"/>
          <w:sz w:val="22"/>
          <w:szCs w:val="22"/>
          <w:lang w:val="de-DE"/>
        </w:rPr>
      </w:pPr>
      <w:r w:rsidRPr="00335B02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275DE82C" w14:textId="4A14E8BE" w:rsidR="0047405F" w:rsidRPr="00795588" w:rsidRDefault="00757EC5" w:rsidP="00ED6490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827144">
        <w:rPr>
          <w:rFonts w:ascii="Arial" w:hAnsi="Arial" w:cs="Arial"/>
          <w:b/>
          <w:sz w:val="22"/>
          <w:szCs w:val="22"/>
          <w:lang w:val="de-DE"/>
        </w:rPr>
        <w:t>Kleinostheim</w:t>
      </w:r>
      <w:r w:rsidR="00335B02" w:rsidRPr="00827144">
        <w:rPr>
          <w:rFonts w:ascii="Arial" w:hAnsi="Arial" w:cs="Arial"/>
          <w:b/>
          <w:sz w:val="22"/>
          <w:szCs w:val="22"/>
          <w:lang w:val="de-DE"/>
        </w:rPr>
        <w:t xml:space="preserve"> – </w:t>
      </w:r>
      <w:r w:rsidR="007A02D7">
        <w:rPr>
          <w:rFonts w:ascii="Arial" w:hAnsi="Arial" w:cs="Arial"/>
          <w:b/>
          <w:sz w:val="22"/>
          <w:szCs w:val="22"/>
          <w:lang w:val="de-DE"/>
        </w:rPr>
        <w:t>20</w:t>
      </w:r>
      <w:r w:rsidR="009820A2" w:rsidRPr="00827144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9820A2" w:rsidRPr="00795588">
        <w:rPr>
          <w:rFonts w:ascii="Arial" w:hAnsi="Arial" w:cs="Arial"/>
          <w:b/>
          <w:sz w:val="22"/>
          <w:szCs w:val="22"/>
          <w:lang w:val="de-DE"/>
        </w:rPr>
        <w:t>Januar</w:t>
      </w:r>
      <w:r w:rsidR="00AE7B62" w:rsidRPr="00795588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6A1F33" w:rsidRPr="00795588">
        <w:rPr>
          <w:rFonts w:ascii="Arial" w:hAnsi="Arial" w:cs="Arial"/>
          <w:b/>
          <w:sz w:val="22"/>
          <w:szCs w:val="22"/>
          <w:lang w:val="de-DE"/>
        </w:rPr>
        <w:t>201</w:t>
      </w:r>
      <w:r w:rsidR="009820A2" w:rsidRPr="00795588">
        <w:rPr>
          <w:rFonts w:ascii="Arial" w:hAnsi="Arial" w:cs="Arial"/>
          <w:b/>
          <w:sz w:val="22"/>
          <w:szCs w:val="22"/>
          <w:lang w:val="de-DE"/>
        </w:rPr>
        <w:t>7</w:t>
      </w:r>
      <w:r w:rsidR="00721A6F" w:rsidRPr="00795588">
        <w:rPr>
          <w:rFonts w:ascii="Arial" w:hAnsi="Arial" w:cs="Arial"/>
          <w:b/>
          <w:sz w:val="22"/>
          <w:szCs w:val="22"/>
          <w:lang w:val="de-DE"/>
        </w:rPr>
        <w:t>.</w:t>
      </w:r>
      <w:r w:rsidR="006A1F33" w:rsidRPr="00795588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795588" w:rsidRPr="00795588">
        <w:rPr>
          <w:rFonts w:ascii="Arial" w:hAnsi="Arial" w:cs="Arial"/>
          <w:b/>
          <w:sz w:val="22"/>
          <w:szCs w:val="22"/>
          <w:lang w:val="de-DE"/>
        </w:rPr>
        <w:t>D</w:t>
      </w:r>
      <w:r w:rsidR="00795588">
        <w:rPr>
          <w:rFonts w:ascii="Arial" w:hAnsi="Arial" w:cs="Arial"/>
          <w:b/>
          <w:sz w:val="22"/>
          <w:szCs w:val="22"/>
          <w:lang w:val="de-DE"/>
        </w:rPr>
        <w:t xml:space="preserve">er Tank- und Service-Kartenanbieter UTA hat mit der </w:t>
      </w:r>
      <w:r w:rsidR="006B6E8E">
        <w:rPr>
          <w:rFonts w:ascii="Arial" w:hAnsi="Arial" w:cs="Arial"/>
          <w:b/>
          <w:sz w:val="22"/>
          <w:szCs w:val="22"/>
          <w:lang w:val="de-DE"/>
        </w:rPr>
        <w:t>Pariser</w:t>
      </w:r>
      <w:r w:rsidR="0079558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7C4892">
        <w:rPr>
          <w:rFonts w:ascii="Arial" w:hAnsi="Arial" w:cs="Arial"/>
          <w:b/>
          <w:sz w:val="22"/>
          <w:szCs w:val="22"/>
          <w:lang w:val="de-DE"/>
        </w:rPr>
        <w:t>Edenred</w:t>
      </w:r>
      <w:proofErr w:type="spellEnd"/>
      <w:r w:rsidR="007C4892">
        <w:rPr>
          <w:rFonts w:ascii="Arial" w:hAnsi="Arial" w:cs="Arial"/>
          <w:b/>
          <w:sz w:val="22"/>
          <w:szCs w:val="22"/>
          <w:lang w:val="de-DE"/>
        </w:rPr>
        <w:t xml:space="preserve">-Gruppe </w:t>
      </w:r>
      <w:r w:rsidR="00795588">
        <w:rPr>
          <w:rFonts w:ascii="Arial" w:hAnsi="Arial" w:cs="Arial"/>
          <w:b/>
          <w:sz w:val="22"/>
          <w:szCs w:val="22"/>
          <w:lang w:val="de-DE"/>
        </w:rPr>
        <w:t>ab dem 1. Januar 2017 einen neuen Mehrheitseigentümer</w:t>
      </w:r>
      <w:r w:rsidR="006B6E8E">
        <w:rPr>
          <w:rFonts w:ascii="Arial" w:hAnsi="Arial" w:cs="Arial"/>
          <w:b/>
          <w:sz w:val="22"/>
          <w:szCs w:val="22"/>
          <w:lang w:val="de-DE"/>
        </w:rPr>
        <w:t>.</w:t>
      </w:r>
      <w:r w:rsidR="00795588">
        <w:rPr>
          <w:rFonts w:ascii="Arial" w:hAnsi="Arial" w:cs="Arial"/>
          <w:b/>
          <w:sz w:val="22"/>
          <w:szCs w:val="22"/>
          <w:lang w:val="de-DE"/>
        </w:rPr>
        <w:t xml:space="preserve"> Die Gründerfamilien Eckstein und van </w:t>
      </w:r>
      <w:proofErr w:type="spellStart"/>
      <w:r w:rsidR="00795588">
        <w:rPr>
          <w:rFonts w:ascii="Arial" w:hAnsi="Arial" w:cs="Arial"/>
          <w:b/>
          <w:sz w:val="22"/>
          <w:szCs w:val="22"/>
          <w:lang w:val="de-DE"/>
        </w:rPr>
        <w:t>Dedem</w:t>
      </w:r>
      <w:proofErr w:type="spellEnd"/>
      <w:r w:rsidR="00795588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594E10">
        <w:rPr>
          <w:rFonts w:ascii="Arial" w:hAnsi="Arial" w:cs="Arial"/>
          <w:b/>
          <w:sz w:val="22"/>
          <w:szCs w:val="22"/>
          <w:lang w:val="de-DE"/>
        </w:rPr>
        <w:t>überlassen von</w:t>
      </w:r>
      <w:r w:rsidR="00795588">
        <w:rPr>
          <w:rFonts w:ascii="Arial" w:hAnsi="Arial" w:cs="Arial"/>
          <w:b/>
          <w:sz w:val="22"/>
          <w:szCs w:val="22"/>
          <w:lang w:val="de-DE"/>
        </w:rPr>
        <w:t xml:space="preserve"> ihre</w:t>
      </w:r>
      <w:r w:rsidR="00594E10">
        <w:rPr>
          <w:rFonts w:ascii="Arial" w:hAnsi="Arial" w:cs="Arial"/>
          <w:b/>
          <w:sz w:val="22"/>
          <w:szCs w:val="22"/>
          <w:lang w:val="de-DE"/>
        </w:rPr>
        <w:t>m</w:t>
      </w:r>
      <w:r w:rsidR="00795588">
        <w:rPr>
          <w:rFonts w:ascii="Arial" w:hAnsi="Arial" w:cs="Arial"/>
          <w:b/>
          <w:sz w:val="22"/>
          <w:szCs w:val="22"/>
          <w:lang w:val="de-DE"/>
        </w:rPr>
        <w:t xml:space="preserve"> Mehrheitsanteil (51 Prozent) </w:t>
      </w:r>
      <w:r w:rsidR="00594E10">
        <w:rPr>
          <w:rFonts w:ascii="Arial" w:hAnsi="Arial" w:cs="Arial"/>
          <w:b/>
          <w:sz w:val="22"/>
          <w:szCs w:val="22"/>
          <w:lang w:val="de-DE"/>
        </w:rPr>
        <w:t xml:space="preserve">weitere 17 Prozent </w:t>
      </w:r>
      <w:r w:rsidR="00827144">
        <w:rPr>
          <w:rFonts w:ascii="Arial" w:hAnsi="Arial" w:cs="Arial"/>
          <w:b/>
          <w:sz w:val="22"/>
          <w:szCs w:val="22"/>
          <w:lang w:val="de-DE"/>
        </w:rPr>
        <w:t>dem</w:t>
      </w:r>
      <w:r w:rsidR="00795588">
        <w:rPr>
          <w:rFonts w:ascii="Arial" w:hAnsi="Arial" w:cs="Arial"/>
          <w:b/>
          <w:sz w:val="22"/>
          <w:szCs w:val="22"/>
          <w:lang w:val="de-DE"/>
        </w:rPr>
        <w:t xml:space="preserve"> Mitgesellschafter </w:t>
      </w:r>
      <w:proofErr w:type="spellStart"/>
      <w:r w:rsidR="00795588">
        <w:rPr>
          <w:rFonts w:ascii="Arial" w:hAnsi="Arial" w:cs="Arial"/>
          <w:b/>
          <w:sz w:val="22"/>
          <w:szCs w:val="22"/>
          <w:lang w:val="de-DE"/>
        </w:rPr>
        <w:t>Edenred</w:t>
      </w:r>
      <w:proofErr w:type="spellEnd"/>
      <w:r w:rsidR="00795588">
        <w:rPr>
          <w:rFonts w:ascii="Arial" w:hAnsi="Arial" w:cs="Arial"/>
          <w:b/>
          <w:sz w:val="22"/>
          <w:szCs w:val="22"/>
          <w:lang w:val="de-DE"/>
        </w:rPr>
        <w:t xml:space="preserve"> (34 Prozent). </w:t>
      </w:r>
      <w:r w:rsidR="00594E10">
        <w:rPr>
          <w:rFonts w:ascii="Arial" w:hAnsi="Arial" w:cs="Arial"/>
          <w:b/>
          <w:sz w:val="22"/>
          <w:szCs w:val="22"/>
          <w:lang w:val="de-DE"/>
        </w:rPr>
        <w:t xml:space="preserve">Damit zieht die </w:t>
      </w:r>
      <w:proofErr w:type="spellStart"/>
      <w:r w:rsidR="00594E10">
        <w:rPr>
          <w:rFonts w:ascii="Arial" w:hAnsi="Arial" w:cs="Arial"/>
          <w:b/>
          <w:sz w:val="22"/>
          <w:szCs w:val="22"/>
          <w:lang w:val="de-DE"/>
        </w:rPr>
        <w:t>Edenred</w:t>
      </w:r>
      <w:proofErr w:type="spellEnd"/>
      <w:r w:rsidR="00594E10">
        <w:rPr>
          <w:rFonts w:ascii="Arial" w:hAnsi="Arial" w:cs="Arial"/>
          <w:b/>
          <w:sz w:val="22"/>
          <w:szCs w:val="22"/>
          <w:lang w:val="de-DE"/>
        </w:rPr>
        <w:t xml:space="preserve">-Gruppe jetzt die </w:t>
      </w:r>
      <w:r w:rsidR="00827144">
        <w:rPr>
          <w:rFonts w:ascii="Arial" w:hAnsi="Arial" w:cs="Arial"/>
          <w:b/>
          <w:sz w:val="22"/>
          <w:szCs w:val="22"/>
          <w:lang w:val="de-DE"/>
        </w:rPr>
        <w:t xml:space="preserve">Option zur Mehrheitsübernahme (51 Prozent), die </w:t>
      </w:r>
      <w:r w:rsidR="00594E10">
        <w:rPr>
          <w:rFonts w:ascii="Arial" w:hAnsi="Arial" w:cs="Arial"/>
          <w:b/>
          <w:sz w:val="22"/>
          <w:szCs w:val="22"/>
          <w:lang w:val="de-DE"/>
        </w:rPr>
        <w:t>bereits beim Einstieg vereinbart</w:t>
      </w:r>
      <w:r w:rsidR="00827144">
        <w:rPr>
          <w:rFonts w:ascii="Arial" w:hAnsi="Arial" w:cs="Arial"/>
          <w:b/>
          <w:sz w:val="22"/>
          <w:szCs w:val="22"/>
          <w:lang w:val="de-DE"/>
        </w:rPr>
        <w:t xml:space="preserve"> worden war</w:t>
      </w:r>
      <w:r w:rsidR="00594E10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795588">
        <w:rPr>
          <w:rFonts w:ascii="Arial" w:hAnsi="Arial" w:cs="Arial"/>
          <w:b/>
          <w:sz w:val="22"/>
          <w:szCs w:val="22"/>
          <w:lang w:val="de-DE"/>
        </w:rPr>
        <w:t xml:space="preserve">Weitere 15 Prozent an UTA hält die Daimler AG. </w:t>
      </w:r>
    </w:p>
    <w:p w14:paraId="54B768D6" w14:textId="77777777" w:rsidR="00721A6F" w:rsidRPr="00795588" w:rsidRDefault="00721A6F" w:rsidP="00F524CD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0A3E133D" w14:textId="02AA2AED" w:rsidR="006B6E8E" w:rsidRDefault="00DF3AC7" w:rsidP="006B6E8E">
      <w:pPr>
        <w:spacing w:after="100" w:afterAutospacing="1"/>
        <w:jc w:val="center"/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</w:pPr>
      <w:r>
        <w:rPr>
          <w:rFonts w:ascii="Arial" w:hAnsi="Arial" w:cs="Arial"/>
          <w:noProof/>
          <w:sz w:val="22"/>
          <w:szCs w:val="22"/>
          <w:shd w:val="clear" w:color="auto" w:fill="FFFFFF" w:themeFill="background1"/>
          <w:lang w:val="de-DE" w:eastAsia="de-DE"/>
        </w:rPr>
        <w:drawing>
          <wp:inline distT="0" distB="0" distL="0" distR="0" wp14:anchorId="553D8663" wp14:editId="6410AFF9">
            <wp:extent cx="2666052" cy="1137383"/>
            <wp:effectExtent l="0" t="0" r="1270" b="57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TA_EDENR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882" cy="114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4B7AC" w14:textId="37E9C428" w:rsidR="006B6E8E" w:rsidRDefault="00DF3AC7" w:rsidP="00BE4091">
      <w:pPr>
        <w:spacing w:after="100" w:afterAutospacing="1"/>
        <w:jc w:val="both"/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</w:pPr>
      <w:r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>„</w:t>
      </w:r>
      <w:r w:rsidR="006B6E8E" w:rsidRPr="006B6E8E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 xml:space="preserve">Nach der Unterzeichnung einer strategischen Vereinbarung mit </w:t>
      </w:r>
      <w:proofErr w:type="spellStart"/>
      <w:r w:rsidR="006B6E8E" w:rsidRPr="006B6E8E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>Embratec</w:t>
      </w:r>
      <w:proofErr w:type="spellEnd"/>
      <w:r w:rsidR="006B6E8E" w:rsidRPr="006B6E8E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 xml:space="preserve"> und einer Verdoppelung der Größe des Tankkartengeschäfts in Brasilien wird </w:t>
      </w:r>
      <w:proofErr w:type="spellStart"/>
      <w:r w:rsidR="006B6E8E" w:rsidRPr="006B6E8E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>Edenred</w:t>
      </w:r>
      <w:proofErr w:type="spellEnd"/>
      <w:r w:rsidR="006B6E8E" w:rsidRPr="006B6E8E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 xml:space="preserve"> durch die Erhöhung seines Anteils am Kapital der UTA zu einem weltweit führenden Unternehmen im Markt für </w:t>
      </w:r>
      <w:r w:rsidR="006B6E8E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>Spesenm</w:t>
      </w:r>
      <w:r w:rsidR="006B6E8E" w:rsidRPr="006B6E8E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>anagement</w:t>
      </w:r>
      <w:r w:rsidR="006B6E8E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>.</w:t>
      </w:r>
      <w:r w:rsidR="006B6E8E" w:rsidRPr="006B6E8E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 xml:space="preserve"> </w:t>
      </w:r>
      <w:proofErr w:type="spellStart"/>
      <w:r w:rsidR="008A2043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>Edenred</w:t>
      </w:r>
      <w:proofErr w:type="spellEnd"/>
      <w:r w:rsidR="008A2043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>, die bereits seit zwei Jahren eine Beteiligung an der UTA halten, sind</w:t>
      </w:r>
      <w:r w:rsidR="006B6E8E" w:rsidRPr="006B6E8E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 xml:space="preserve"> nunmehr Mehrheitsgesellschafter.</w:t>
      </w:r>
      <w:r w:rsidR="006B6E8E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 xml:space="preserve"> </w:t>
      </w:r>
      <w:r w:rsidR="006B6E8E" w:rsidRPr="006B6E8E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>Dank diese</w:t>
      </w:r>
      <w:r w:rsidR="008A2043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 xml:space="preserve">r maßgeblichen Beteiligung </w:t>
      </w:r>
      <w:r w:rsidR="006B6E8E" w:rsidRPr="006B6E8E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 xml:space="preserve">und </w:t>
      </w:r>
      <w:r w:rsidR="008A2043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>aufgrund des</w:t>
      </w:r>
      <w:r w:rsidR="006B6E8E" w:rsidRPr="006B6E8E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 xml:space="preserve"> Erfolg</w:t>
      </w:r>
      <w:r w:rsidR="008A2043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>es</w:t>
      </w:r>
      <w:r w:rsidR="006B6E8E" w:rsidRPr="006B6E8E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 xml:space="preserve"> unserer ersten gemeinsamen Initiativen, sind wir zuversichtlich, dass wir das Potenzial der UTA in Europa ausbauen können</w:t>
      </w:r>
      <w:r w:rsidR="008A2043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 xml:space="preserve">. </w:t>
      </w:r>
      <w:r w:rsidR="006B6E8E" w:rsidRPr="006B6E8E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 xml:space="preserve"> </w:t>
      </w:r>
      <w:r w:rsidR="008A2043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 xml:space="preserve">Sowohl im Bereich des </w:t>
      </w:r>
      <w:r w:rsidR="008A2043" w:rsidRPr="008A2043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>gewerblichen Personen- und Güterverkehr</w:t>
      </w:r>
      <w:r w:rsidR="008A2043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 xml:space="preserve">s als auch mit der Einführung von Lösungen für </w:t>
      </w:r>
      <w:r w:rsidR="008A2043" w:rsidRPr="008A2043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>P</w:t>
      </w:r>
      <w:r w:rsidR="00371522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>kw</w:t>
      </w:r>
      <w:r w:rsidR="008A2043" w:rsidRPr="008A2043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>-Fuhrparks</w:t>
      </w:r>
      <w:r w:rsidR="006B6E8E" w:rsidRPr="006B6E8E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 xml:space="preserve"> in ausgewählten Schlüsselländern</w:t>
      </w:r>
      <w:r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>“</w:t>
      </w:r>
      <w:r w:rsidR="006B6E8E" w:rsidRPr="006B6E8E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 xml:space="preserve">, so Bertrand </w:t>
      </w:r>
      <w:proofErr w:type="spellStart"/>
      <w:r w:rsidR="006B6E8E" w:rsidRPr="006B6E8E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>Dumazy</w:t>
      </w:r>
      <w:proofErr w:type="spellEnd"/>
      <w:r w:rsidR="006B6E8E" w:rsidRPr="006B6E8E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 xml:space="preserve">, Vorsitzender und CEO von </w:t>
      </w:r>
      <w:proofErr w:type="spellStart"/>
      <w:r w:rsidR="006B6E8E" w:rsidRPr="006B6E8E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>Edenred</w:t>
      </w:r>
      <w:proofErr w:type="spellEnd"/>
      <w:r w:rsidR="006B6E8E" w:rsidRPr="006B6E8E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 xml:space="preserve">, </w:t>
      </w:r>
      <w:r w:rsidR="008A2043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>Beiratsvorsitzender</w:t>
      </w:r>
      <w:r w:rsidR="006B6E8E" w:rsidRPr="006B6E8E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 xml:space="preserve"> der UTA.</w:t>
      </w:r>
    </w:p>
    <w:p w14:paraId="3AB6F0EA" w14:textId="77777777" w:rsidR="006B6E8E" w:rsidRDefault="006B6E8E" w:rsidP="00BE4091">
      <w:pPr>
        <w:spacing w:after="100" w:afterAutospacing="1"/>
        <w:jc w:val="both"/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</w:pPr>
    </w:p>
    <w:p w14:paraId="238AFD7C" w14:textId="0675EFF1" w:rsidR="00CF7771" w:rsidRDefault="007C740D" w:rsidP="00BE4091">
      <w:pPr>
        <w:spacing w:after="100" w:afterAutospacing="1"/>
        <w:jc w:val="both"/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</w:pPr>
      <w:r w:rsidRPr="00CF7771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 xml:space="preserve">„Bereits bei der Übernahme der 34 Prozent, die zuvor British Petroleum (BP) hielt, haben wir </w:t>
      </w:r>
      <w:proofErr w:type="spellStart"/>
      <w:r w:rsidRPr="00CF7771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>Edenred</w:t>
      </w:r>
      <w:proofErr w:type="spellEnd"/>
      <w:r w:rsidRPr="00CF7771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 xml:space="preserve"> eine Kaufoption von weiteren 17 Prozent aus dem Bestand der Eigentümerfamilien eingeräumt“, erklärt Klaus Eckstein. </w:t>
      </w:r>
      <w:r w:rsidR="00C40136" w:rsidRPr="00CF7771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 xml:space="preserve">„Wenn diese Option jetzt genutzt wird, </w:t>
      </w:r>
      <w:r w:rsidR="00CF7771" w:rsidRPr="00CF7771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 xml:space="preserve">sehen wir dieses sehr positiv und verstehen das als </w:t>
      </w:r>
      <w:r w:rsidR="00C40136" w:rsidRPr="00CF7771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 xml:space="preserve">klares Bekenntnis der neuen Mehrheitseigentümer zur </w:t>
      </w:r>
      <w:r w:rsidR="00C40136" w:rsidRPr="00CF7771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lastRenderedPageBreak/>
        <w:t xml:space="preserve">Strategie und zum Wachstumskurs von UTA.“ Aktuell </w:t>
      </w:r>
      <w:r w:rsidR="00CF7771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 xml:space="preserve">wickelt UTA für seine Kunden in 40 europäischen Ländern umfangreiche Dienstleistungen aus den Bereichen Treibstoff, Mautgebühren, Rückerstattung der Umsatzsteuer, Werkstattleistungen und vielen anderen Bereichen ab. </w:t>
      </w:r>
      <w:r w:rsidR="004C6B60" w:rsidRPr="004C6B60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 xml:space="preserve">Nahezu </w:t>
      </w:r>
      <w:r w:rsidR="00494267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>eine</w:t>
      </w:r>
      <w:r w:rsidR="004C6B60" w:rsidRPr="004C6B60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 xml:space="preserve"> Million Fahrer nutzen UTA-Lösung</w:t>
      </w:r>
      <w:r w:rsidR="00494267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>en</w:t>
      </w:r>
      <w:r w:rsidR="004C6B60" w:rsidRPr="004C6B60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 xml:space="preserve"> für die bargeldlose Abwicklung</w:t>
      </w:r>
      <w:r w:rsidR="00494267">
        <w:rPr>
          <w:rFonts w:ascii="Arial" w:hAnsi="Arial" w:cs="Arial"/>
          <w:sz w:val="22"/>
          <w:szCs w:val="22"/>
          <w:shd w:val="clear" w:color="auto" w:fill="FFFFFF" w:themeFill="background1"/>
          <w:lang w:val="de-DE"/>
        </w:rPr>
        <w:t>.</w:t>
      </w:r>
    </w:p>
    <w:p w14:paraId="70183374" w14:textId="0D0775A7" w:rsidR="00BE4091" w:rsidRPr="00EB5BF8" w:rsidRDefault="00BE4091" w:rsidP="00BE4091">
      <w:pPr>
        <w:spacing w:after="100" w:afterAutospacing="1"/>
        <w:jc w:val="both"/>
        <w:rPr>
          <w:rFonts w:ascii="Arial" w:hAnsi="Arial" w:cs="Arial"/>
          <w:sz w:val="22"/>
          <w:szCs w:val="22"/>
          <w:lang w:val="de-DE"/>
        </w:rPr>
      </w:pPr>
      <w:r w:rsidRPr="007C4892">
        <w:rPr>
          <w:rFonts w:ascii="Arial" w:hAnsi="Arial" w:cs="Arial"/>
          <w:color w:val="000000"/>
          <w:sz w:val="22"/>
          <w:szCs w:val="22"/>
          <w:lang w:val="de-DE"/>
        </w:rPr>
        <w:t xml:space="preserve">UTA und </w:t>
      </w:r>
      <w:proofErr w:type="spellStart"/>
      <w:r w:rsidRPr="007C4892">
        <w:rPr>
          <w:rFonts w:ascii="Arial" w:hAnsi="Arial" w:cs="Arial"/>
          <w:color w:val="000000"/>
          <w:sz w:val="22"/>
          <w:szCs w:val="22"/>
          <w:lang w:val="de-DE"/>
        </w:rPr>
        <w:t>Edenred</w:t>
      </w:r>
      <w:proofErr w:type="spellEnd"/>
      <w:r w:rsidRPr="007C4892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sehen großes </w:t>
      </w:r>
      <w:r w:rsidRPr="00BE4091">
        <w:rPr>
          <w:rFonts w:ascii="Arial" w:hAnsi="Arial" w:cs="Arial"/>
          <w:color w:val="000000"/>
          <w:sz w:val="22"/>
          <w:szCs w:val="22"/>
          <w:lang w:val="de-DE"/>
        </w:rPr>
        <w:t>Potenzial</w:t>
      </w:r>
      <w:r w:rsidRPr="007C4892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Pr="00BE4091">
        <w:rPr>
          <w:rFonts w:ascii="Arial" w:hAnsi="Arial" w:cs="Arial"/>
          <w:bCs/>
          <w:color w:val="000000"/>
          <w:sz w:val="22"/>
          <w:szCs w:val="22"/>
          <w:lang w:val="de-DE"/>
        </w:rPr>
        <w:t>in der</w:t>
      </w:r>
      <w:r w:rsidRPr="007C4892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 Entwicklung der Services von UTA für den Last- und Schwerverkehr </w:t>
      </w:r>
      <w:r w:rsidRPr="007C4892">
        <w:rPr>
          <w:rFonts w:ascii="Arial" w:hAnsi="Arial" w:cs="Arial"/>
          <w:color w:val="000000"/>
          <w:sz w:val="22"/>
          <w:szCs w:val="22"/>
          <w:lang w:val="de-DE"/>
        </w:rPr>
        <w:t>vor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allem in Mittel- und </w:t>
      </w:r>
      <w:r w:rsidRPr="00332C09">
        <w:rPr>
          <w:rFonts w:ascii="Arial" w:hAnsi="Arial" w:cs="Arial"/>
          <w:color w:val="000000"/>
          <w:sz w:val="22"/>
          <w:szCs w:val="22"/>
          <w:lang w:val="de-DE"/>
        </w:rPr>
        <w:t xml:space="preserve">Osteuropa. „Wir arbeiten zudem an </w:t>
      </w:r>
      <w:r w:rsidRPr="00332C09">
        <w:rPr>
          <w:rFonts w:ascii="Arial" w:hAnsi="Arial" w:cs="Arial"/>
          <w:bCs/>
          <w:color w:val="000000"/>
          <w:sz w:val="22"/>
          <w:szCs w:val="22"/>
          <w:lang w:val="de-DE"/>
        </w:rPr>
        <w:t>neuen Lösungen für das Management von Pkw-Flotten</w:t>
      </w:r>
      <w:r w:rsidRPr="00332C09">
        <w:rPr>
          <w:rFonts w:ascii="Arial" w:hAnsi="Arial" w:cs="Arial"/>
          <w:color w:val="000000"/>
          <w:sz w:val="22"/>
          <w:szCs w:val="22"/>
          <w:lang w:val="de-DE"/>
        </w:rPr>
        <w:t xml:space="preserve">, die </w:t>
      </w:r>
      <w:proofErr w:type="spellStart"/>
      <w:r w:rsidRPr="00332C09">
        <w:rPr>
          <w:rFonts w:ascii="Arial" w:hAnsi="Arial" w:cs="Arial"/>
          <w:color w:val="000000"/>
          <w:sz w:val="22"/>
          <w:szCs w:val="22"/>
          <w:lang w:val="de-DE"/>
        </w:rPr>
        <w:t>Edenred</w:t>
      </w:r>
      <w:proofErr w:type="spellEnd"/>
      <w:r w:rsidRPr="00332C09">
        <w:rPr>
          <w:rFonts w:ascii="Arial" w:hAnsi="Arial" w:cs="Arial"/>
          <w:color w:val="000000"/>
          <w:sz w:val="22"/>
          <w:szCs w:val="22"/>
          <w:lang w:val="de-DE"/>
        </w:rPr>
        <w:t xml:space="preserve"> zukünftig auch seinen 300.000 Kunden in Europa anbieten </w:t>
      </w:r>
      <w:r w:rsidR="00446134" w:rsidRPr="00332C09">
        <w:rPr>
          <w:rFonts w:ascii="Arial" w:hAnsi="Arial" w:cs="Arial"/>
          <w:color w:val="000000"/>
          <w:sz w:val="22"/>
          <w:szCs w:val="22"/>
          <w:lang w:val="de-DE"/>
        </w:rPr>
        <w:t>wird</w:t>
      </w:r>
      <w:r w:rsidRPr="00332C09">
        <w:rPr>
          <w:rFonts w:ascii="Arial" w:hAnsi="Arial" w:cs="Arial"/>
          <w:color w:val="000000"/>
          <w:sz w:val="22"/>
          <w:szCs w:val="22"/>
          <w:lang w:val="de-DE"/>
        </w:rPr>
        <w:t xml:space="preserve">“, so </w:t>
      </w:r>
      <w:r w:rsidR="008B7A4E" w:rsidRPr="00332C09">
        <w:rPr>
          <w:rFonts w:ascii="Arial" w:hAnsi="Arial" w:cs="Arial"/>
          <w:color w:val="000000"/>
          <w:sz w:val="22"/>
          <w:szCs w:val="22"/>
          <w:lang w:val="de-DE"/>
        </w:rPr>
        <w:t>Volker Huber, CEO von UTA.</w:t>
      </w:r>
      <w:r w:rsidRPr="00332C09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8B7A4E" w:rsidRPr="00332C09">
        <w:rPr>
          <w:rFonts w:ascii="Arial" w:hAnsi="Arial" w:cs="Arial"/>
          <w:color w:val="000000"/>
          <w:sz w:val="22"/>
          <w:szCs w:val="22"/>
          <w:lang w:val="de-DE"/>
        </w:rPr>
        <w:t>Der europäische</w:t>
      </w:r>
      <w:r w:rsidR="008B7A4E" w:rsidRPr="008B7A4E">
        <w:rPr>
          <w:rFonts w:ascii="Arial" w:hAnsi="Arial" w:cs="Arial"/>
          <w:color w:val="000000"/>
          <w:sz w:val="22"/>
          <w:szCs w:val="22"/>
          <w:lang w:val="de-DE"/>
        </w:rPr>
        <w:t xml:space="preserve"> B2B-Markt für </w:t>
      </w:r>
      <w:r w:rsidR="008B7A4E">
        <w:rPr>
          <w:rFonts w:ascii="Arial" w:hAnsi="Arial" w:cs="Arial"/>
          <w:color w:val="000000"/>
          <w:sz w:val="22"/>
          <w:szCs w:val="22"/>
          <w:lang w:val="de-DE"/>
        </w:rPr>
        <w:t>Tank</w:t>
      </w:r>
      <w:r w:rsidR="008B7A4E" w:rsidRPr="008B7A4E">
        <w:rPr>
          <w:rFonts w:ascii="Arial" w:hAnsi="Arial" w:cs="Arial"/>
          <w:color w:val="000000"/>
          <w:sz w:val="22"/>
          <w:szCs w:val="22"/>
          <w:lang w:val="de-DE"/>
        </w:rPr>
        <w:t>karten verfügt mit rund 300 Milliarden Euro, die derzeit für Treibstoff</w:t>
      </w:r>
      <w:r w:rsidR="00332C09">
        <w:rPr>
          <w:rFonts w:ascii="Arial" w:hAnsi="Arial" w:cs="Arial"/>
          <w:color w:val="000000"/>
          <w:sz w:val="22"/>
          <w:szCs w:val="22"/>
          <w:lang w:val="de-DE"/>
        </w:rPr>
        <w:t>e</w:t>
      </w:r>
      <w:r w:rsidR="008B7A4E" w:rsidRPr="008B7A4E">
        <w:rPr>
          <w:rFonts w:ascii="Arial" w:hAnsi="Arial" w:cs="Arial"/>
          <w:color w:val="000000"/>
          <w:sz w:val="22"/>
          <w:szCs w:val="22"/>
          <w:lang w:val="de-DE"/>
        </w:rPr>
        <w:t xml:space="preserve"> auf Geschäftsreisen ausgegeben werden, </w:t>
      </w:r>
      <w:r w:rsidR="008B7A4E">
        <w:rPr>
          <w:rFonts w:ascii="Arial" w:hAnsi="Arial" w:cs="Arial"/>
          <w:color w:val="000000"/>
          <w:sz w:val="22"/>
          <w:szCs w:val="22"/>
          <w:lang w:val="de-DE"/>
        </w:rPr>
        <w:t xml:space="preserve">über ein </w:t>
      </w:r>
      <w:r w:rsidR="008B7A4E" w:rsidRPr="008B7A4E">
        <w:rPr>
          <w:rFonts w:ascii="Arial" w:hAnsi="Arial" w:cs="Arial"/>
          <w:color w:val="000000"/>
          <w:sz w:val="22"/>
          <w:szCs w:val="22"/>
          <w:lang w:val="de-DE"/>
        </w:rPr>
        <w:t>großes Entwicklungspoten</w:t>
      </w:r>
      <w:r w:rsidR="00CD4FBD">
        <w:rPr>
          <w:rFonts w:ascii="Arial" w:hAnsi="Arial" w:cs="Arial"/>
          <w:color w:val="000000"/>
          <w:sz w:val="22"/>
          <w:szCs w:val="22"/>
          <w:lang w:val="de-DE"/>
        </w:rPr>
        <w:t>z</w:t>
      </w:r>
      <w:r w:rsidR="008B7A4E" w:rsidRPr="008B7A4E">
        <w:rPr>
          <w:rFonts w:ascii="Arial" w:hAnsi="Arial" w:cs="Arial"/>
          <w:color w:val="000000"/>
          <w:sz w:val="22"/>
          <w:szCs w:val="22"/>
          <w:lang w:val="de-DE"/>
        </w:rPr>
        <w:t xml:space="preserve">ial. Insbesondere im Bereich der </w:t>
      </w:r>
      <w:r w:rsidR="008B7A4E">
        <w:rPr>
          <w:rFonts w:ascii="Arial" w:hAnsi="Arial" w:cs="Arial"/>
          <w:color w:val="000000"/>
          <w:sz w:val="22"/>
          <w:szCs w:val="22"/>
          <w:lang w:val="de-DE"/>
        </w:rPr>
        <w:t>P</w:t>
      </w:r>
      <w:r w:rsidR="00494267">
        <w:rPr>
          <w:rFonts w:ascii="Arial" w:hAnsi="Arial" w:cs="Arial"/>
          <w:color w:val="000000"/>
          <w:sz w:val="22"/>
          <w:szCs w:val="22"/>
          <w:lang w:val="de-DE"/>
        </w:rPr>
        <w:t>kw</w:t>
      </w:r>
      <w:r w:rsidR="008B7A4E">
        <w:rPr>
          <w:rFonts w:ascii="Arial" w:hAnsi="Arial" w:cs="Arial"/>
          <w:color w:val="000000"/>
          <w:sz w:val="22"/>
          <w:szCs w:val="22"/>
          <w:lang w:val="de-DE"/>
        </w:rPr>
        <w:t>-Fuhrparks</w:t>
      </w:r>
      <w:r w:rsidR="008B7A4E" w:rsidRPr="008B7A4E">
        <w:rPr>
          <w:rFonts w:ascii="Arial" w:hAnsi="Arial" w:cs="Arial"/>
          <w:color w:val="000000"/>
          <w:sz w:val="22"/>
          <w:szCs w:val="22"/>
          <w:lang w:val="de-DE"/>
        </w:rPr>
        <w:t xml:space="preserve"> haben bargeldlose </w:t>
      </w:r>
      <w:r w:rsidR="008B7A4E">
        <w:rPr>
          <w:rFonts w:ascii="Arial" w:hAnsi="Arial" w:cs="Arial"/>
          <w:color w:val="000000"/>
          <w:sz w:val="22"/>
          <w:szCs w:val="22"/>
          <w:lang w:val="de-DE"/>
        </w:rPr>
        <w:t xml:space="preserve">sowie markenunabhängige </w:t>
      </w:r>
      <w:r w:rsidR="008B7A4E" w:rsidRPr="008B7A4E">
        <w:rPr>
          <w:rFonts w:ascii="Arial" w:hAnsi="Arial" w:cs="Arial"/>
          <w:color w:val="000000"/>
          <w:sz w:val="22"/>
          <w:szCs w:val="22"/>
          <w:lang w:val="de-DE"/>
        </w:rPr>
        <w:t>Zahlungssysteme ein starkes Wachstumspotenzial.</w:t>
      </w:r>
    </w:p>
    <w:p w14:paraId="04F4AF43" w14:textId="1D288524" w:rsidR="00C40136" w:rsidRDefault="00332C09" w:rsidP="00332C09">
      <w:pPr>
        <w:spacing w:after="100" w:afterAutospacing="1"/>
        <w:jc w:val="center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 w:eastAsia="de-DE"/>
        </w:rPr>
        <w:drawing>
          <wp:inline distT="0" distB="0" distL="0" distR="0" wp14:anchorId="25C85243" wp14:editId="1108983A">
            <wp:extent cx="3116688" cy="2077792"/>
            <wp:effectExtent l="0" t="0" r="7620" b="0"/>
            <wp:docPr id="6" name="Image 4" descr="C:\Users\assibout\AppData\Local\Temp\Temp1_UTA_Packshot (4).zip\UTA_Packshot\UTA_Photos\UTA_Photo4_©LitchiAgency-FabienBerna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ibout\AppData\Local\Temp\Temp1_UTA_Packshot (4).zip\UTA_Packshot\UTA_Photos\UTA_Photo4_©LitchiAgency-FabienBernard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890" cy="207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4B247" w14:textId="476F1A1B" w:rsidR="00332C09" w:rsidRDefault="00332C09" w:rsidP="007C4892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„</w:t>
      </w:r>
      <w:proofErr w:type="spellStart"/>
      <w:r w:rsidRPr="00332C09">
        <w:rPr>
          <w:rFonts w:ascii="Arial" w:hAnsi="Arial" w:cs="Arial"/>
          <w:sz w:val="22"/>
          <w:szCs w:val="22"/>
          <w:lang w:val="de-DE"/>
        </w:rPr>
        <w:t>Edenred</w:t>
      </w:r>
      <w:proofErr w:type="spellEnd"/>
      <w:r w:rsidRPr="00332C09">
        <w:rPr>
          <w:rFonts w:ascii="Arial" w:hAnsi="Arial" w:cs="Arial"/>
          <w:sz w:val="22"/>
          <w:szCs w:val="22"/>
          <w:lang w:val="de-DE"/>
        </w:rPr>
        <w:t xml:space="preserve"> hat ehrgeizige Ziele auf dem </w:t>
      </w:r>
      <w:proofErr w:type="spellStart"/>
      <w:r w:rsidRPr="00332C09">
        <w:rPr>
          <w:rFonts w:ascii="Arial" w:hAnsi="Arial" w:cs="Arial"/>
          <w:sz w:val="22"/>
          <w:szCs w:val="22"/>
          <w:lang w:val="de-DE"/>
        </w:rPr>
        <w:t>Expense</w:t>
      </w:r>
      <w:proofErr w:type="spellEnd"/>
      <w:r w:rsidRPr="00332C09">
        <w:rPr>
          <w:rFonts w:ascii="Arial" w:hAnsi="Arial" w:cs="Arial"/>
          <w:sz w:val="22"/>
          <w:szCs w:val="22"/>
          <w:lang w:val="de-DE"/>
        </w:rPr>
        <w:t xml:space="preserve"> Management-Markt. Ziel ist ein jährliches Volumen von mehr als </w:t>
      </w:r>
      <w:r w:rsidR="00494267">
        <w:rPr>
          <w:rFonts w:ascii="Arial" w:hAnsi="Arial" w:cs="Arial"/>
          <w:sz w:val="22"/>
          <w:szCs w:val="22"/>
          <w:lang w:val="de-DE"/>
        </w:rPr>
        <w:t>neun</w:t>
      </w:r>
      <w:r w:rsidRPr="00332C09">
        <w:rPr>
          <w:rFonts w:ascii="Arial" w:hAnsi="Arial" w:cs="Arial"/>
          <w:sz w:val="22"/>
          <w:szCs w:val="22"/>
          <w:lang w:val="de-DE"/>
        </w:rPr>
        <w:t xml:space="preserve"> Milliarden </w:t>
      </w:r>
      <w:r>
        <w:rPr>
          <w:rFonts w:ascii="Arial" w:hAnsi="Arial" w:cs="Arial"/>
          <w:sz w:val="22"/>
          <w:szCs w:val="22"/>
          <w:lang w:val="de-DE"/>
        </w:rPr>
        <w:t xml:space="preserve">Liter </w:t>
      </w:r>
      <w:r w:rsidRPr="00332C09">
        <w:rPr>
          <w:rFonts w:ascii="Arial" w:hAnsi="Arial" w:cs="Arial"/>
          <w:sz w:val="22"/>
          <w:szCs w:val="22"/>
          <w:lang w:val="de-DE"/>
        </w:rPr>
        <w:t>Kraftstoff bis 2020</w:t>
      </w:r>
      <w:r w:rsidR="00494267">
        <w:rPr>
          <w:rFonts w:ascii="Arial" w:hAnsi="Arial" w:cs="Arial"/>
          <w:sz w:val="22"/>
          <w:szCs w:val="22"/>
          <w:lang w:val="de-DE"/>
        </w:rPr>
        <w:t xml:space="preserve"> -</w:t>
      </w:r>
      <w:r w:rsidRPr="00332C09">
        <w:rPr>
          <w:rFonts w:ascii="Arial" w:hAnsi="Arial" w:cs="Arial"/>
          <w:sz w:val="22"/>
          <w:szCs w:val="22"/>
          <w:lang w:val="de-DE"/>
        </w:rPr>
        <w:t xml:space="preserve"> verglichen mit 3,3 Milli</w:t>
      </w:r>
      <w:r>
        <w:rPr>
          <w:rFonts w:ascii="Arial" w:hAnsi="Arial" w:cs="Arial"/>
          <w:sz w:val="22"/>
          <w:szCs w:val="22"/>
          <w:lang w:val="de-DE"/>
        </w:rPr>
        <w:t xml:space="preserve">arden im Jahr 2015“, sagt Bertrand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Dumazy</w:t>
      </w:r>
      <w:proofErr w:type="spellEnd"/>
      <w:r>
        <w:rPr>
          <w:rFonts w:ascii="Arial" w:hAnsi="Arial" w:cs="Arial"/>
          <w:sz w:val="22"/>
          <w:szCs w:val="22"/>
          <w:lang w:val="de-DE"/>
        </w:rPr>
        <w:t>. „</w:t>
      </w:r>
      <w:r w:rsidRPr="00332C09">
        <w:rPr>
          <w:rFonts w:ascii="Arial" w:hAnsi="Arial" w:cs="Arial"/>
          <w:sz w:val="22"/>
          <w:szCs w:val="22"/>
          <w:lang w:val="de-DE"/>
        </w:rPr>
        <w:t xml:space="preserve">Dieses kräftige Wachstum wird sich </w:t>
      </w:r>
      <w:r>
        <w:rPr>
          <w:rFonts w:ascii="Arial" w:hAnsi="Arial" w:cs="Arial"/>
          <w:sz w:val="22"/>
          <w:szCs w:val="22"/>
          <w:lang w:val="de-DE"/>
        </w:rPr>
        <w:t>deutlich</w:t>
      </w:r>
      <w:r w:rsidRPr="00332C09">
        <w:rPr>
          <w:rFonts w:ascii="Arial" w:hAnsi="Arial" w:cs="Arial"/>
          <w:sz w:val="22"/>
          <w:szCs w:val="22"/>
          <w:lang w:val="de-DE"/>
        </w:rPr>
        <w:t xml:space="preserve"> auf das Profil des Konzerns auswirken, da dieses Geschäft bis 2020 voraussichtlich über 25</w:t>
      </w:r>
      <w:r w:rsidR="00494267">
        <w:rPr>
          <w:rFonts w:ascii="Arial" w:hAnsi="Arial" w:cs="Arial"/>
          <w:sz w:val="22"/>
          <w:szCs w:val="22"/>
          <w:lang w:val="de-DE"/>
        </w:rPr>
        <w:t xml:space="preserve"> Prozent</w:t>
      </w:r>
      <w:r w:rsidRPr="00332C09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des</w:t>
      </w:r>
      <w:r w:rsidRPr="00332C09">
        <w:rPr>
          <w:rFonts w:ascii="Arial" w:hAnsi="Arial" w:cs="Arial"/>
          <w:sz w:val="22"/>
          <w:szCs w:val="22"/>
          <w:lang w:val="de-DE"/>
        </w:rPr>
        <w:t xml:space="preserve"> operativen Umsatzes ausmachen wird, im Vergleich zu 12</w:t>
      </w:r>
      <w:r w:rsidR="00494267">
        <w:rPr>
          <w:rFonts w:ascii="Arial" w:hAnsi="Arial" w:cs="Arial"/>
          <w:sz w:val="22"/>
          <w:szCs w:val="22"/>
          <w:lang w:val="de-DE"/>
        </w:rPr>
        <w:t xml:space="preserve"> Prozent</w:t>
      </w:r>
      <w:r w:rsidRPr="00332C09">
        <w:rPr>
          <w:rFonts w:ascii="Arial" w:hAnsi="Arial" w:cs="Arial"/>
          <w:sz w:val="22"/>
          <w:szCs w:val="22"/>
          <w:lang w:val="de-DE"/>
        </w:rPr>
        <w:t xml:space="preserve"> im Jahr 2015."</w:t>
      </w:r>
    </w:p>
    <w:p w14:paraId="41F81307" w14:textId="77777777" w:rsidR="00332C09" w:rsidRDefault="00332C09" w:rsidP="007C4892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14:paraId="64FEC716" w14:textId="77777777" w:rsidR="00332C09" w:rsidRDefault="00332C09" w:rsidP="007C4892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14:paraId="2EE03A7E" w14:textId="53D331A8" w:rsidR="00E83B2E" w:rsidRDefault="00E83B2E" w:rsidP="00757EC5">
      <w:pPr>
        <w:spacing w:line="276" w:lineRule="auto"/>
        <w:rPr>
          <w:rFonts w:ascii="Arial" w:hAnsi="Arial" w:cs="Arial"/>
          <w:bCs/>
          <w:sz w:val="22"/>
          <w:szCs w:val="22"/>
          <w:lang w:val="de-DE"/>
        </w:rPr>
      </w:pPr>
    </w:p>
    <w:p w14:paraId="07897A84" w14:textId="77777777" w:rsidR="00D63628" w:rsidRPr="00A41D02" w:rsidRDefault="00D63628" w:rsidP="00D63628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445E4A06" w14:textId="77777777" w:rsidR="00740AD8" w:rsidRDefault="00740AD8" w:rsidP="00740AD8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  <w:r>
        <w:rPr>
          <w:rFonts w:ascii="Arial" w:hAnsi="Arial" w:cs="Arial"/>
          <w:b/>
          <w:bCs/>
          <w:i/>
          <w:sz w:val="18"/>
          <w:szCs w:val="18"/>
          <w:lang w:val="de-DE"/>
        </w:rPr>
        <w:t xml:space="preserve">Über UNION TANK Eckstein </w:t>
      </w:r>
    </w:p>
    <w:p w14:paraId="0E95B3DD" w14:textId="77777777" w:rsidR="00332C09" w:rsidRDefault="002E10B2" w:rsidP="002E10B2">
      <w:pPr>
        <w:spacing w:line="276" w:lineRule="auto"/>
        <w:rPr>
          <w:rFonts w:ascii="Arial" w:hAnsi="Arial" w:cs="Arial"/>
          <w:bCs/>
          <w:i/>
          <w:sz w:val="18"/>
          <w:szCs w:val="18"/>
          <w:lang w:val="de-DE"/>
        </w:rPr>
      </w:pPr>
      <w:r w:rsidRPr="00795588">
        <w:rPr>
          <w:rFonts w:ascii="Arial" w:hAnsi="Arial" w:cs="Arial"/>
          <w:bCs/>
          <w:i/>
          <w:sz w:val="18"/>
          <w:szCs w:val="18"/>
          <w:lang w:val="de-DE"/>
        </w:rPr>
        <w:t xml:space="preserve">UNION TANK Eckstein GmbH &amp; Co. </w:t>
      </w:r>
      <w:r>
        <w:rPr>
          <w:rFonts w:ascii="Arial" w:hAnsi="Arial" w:cs="Arial"/>
          <w:bCs/>
          <w:i/>
          <w:sz w:val="18"/>
          <w:szCs w:val="18"/>
          <w:lang w:val="de-DE"/>
        </w:rPr>
        <w:t>KG (UTA) zählt zu den führenden Anbietern von Tank- und Servicekarten in Europa. Über das UTA-Kartensystem könn</w:t>
      </w:r>
      <w:r w:rsidR="00B705EF">
        <w:rPr>
          <w:rFonts w:ascii="Arial" w:hAnsi="Arial" w:cs="Arial"/>
          <w:bCs/>
          <w:i/>
          <w:sz w:val="18"/>
          <w:szCs w:val="18"/>
          <w:lang w:val="de-DE"/>
        </w:rPr>
        <w:t>en gewerbliche Kunden an über 54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.000 Stationen in 40 europäischen Ländern markenunabhängig und bargeldlos tanken sowie weitere Leistungen der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Unterwegsversorgung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nutzen. Dazu zählen unter anderem die Mautabrechnung, Werkstattleistungen, Pannen- und Abschleppdienste sowie die Rückerstattung von Mehrwert- und Mineralölsteuer. Das Unternehmen, das 1963 von Heinrich Eckstein gegründet wurde, ist </w:t>
      </w:r>
      <w:r w:rsidR="00895061">
        <w:rPr>
          <w:rFonts w:ascii="Arial" w:hAnsi="Arial" w:cs="Arial"/>
          <w:bCs/>
          <w:i/>
          <w:sz w:val="18"/>
          <w:szCs w:val="18"/>
          <w:lang w:val="de-DE"/>
        </w:rPr>
        <w:t xml:space="preserve">mehrheitlich in Besitz der </w:t>
      </w:r>
      <w:proofErr w:type="spellStart"/>
      <w:r w:rsidR="00895061">
        <w:rPr>
          <w:rFonts w:ascii="Arial" w:hAnsi="Arial" w:cs="Arial"/>
          <w:bCs/>
          <w:i/>
          <w:sz w:val="18"/>
          <w:szCs w:val="18"/>
          <w:lang w:val="de-DE"/>
        </w:rPr>
        <w:t>Edenred</w:t>
      </w:r>
      <w:proofErr w:type="spellEnd"/>
      <w:r w:rsidR="00895061">
        <w:rPr>
          <w:rFonts w:ascii="Arial" w:hAnsi="Arial" w:cs="Arial"/>
          <w:bCs/>
          <w:i/>
          <w:sz w:val="18"/>
          <w:szCs w:val="18"/>
          <w:lang w:val="de-DE"/>
        </w:rPr>
        <w:t xml:space="preserve"> SA (51 Prozent</w:t>
      </w:r>
      <w:r w:rsidR="00491EDD">
        <w:rPr>
          <w:rFonts w:ascii="Arial" w:hAnsi="Arial" w:cs="Arial"/>
          <w:bCs/>
          <w:i/>
          <w:sz w:val="18"/>
          <w:szCs w:val="18"/>
          <w:lang w:val="de-DE"/>
        </w:rPr>
        <w:t>)</w:t>
      </w:r>
      <w:r w:rsidR="00895061">
        <w:rPr>
          <w:rFonts w:ascii="Arial" w:hAnsi="Arial" w:cs="Arial"/>
          <w:bCs/>
          <w:i/>
          <w:sz w:val="18"/>
          <w:szCs w:val="18"/>
          <w:lang w:val="de-DE"/>
        </w:rPr>
        <w:t xml:space="preserve">. Die Familien Eckstein und van </w:t>
      </w:r>
      <w:proofErr w:type="spellStart"/>
      <w:r w:rsidR="00895061">
        <w:rPr>
          <w:rFonts w:ascii="Arial" w:hAnsi="Arial" w:cs="Arial"/>
          <w:bCs/>
          <w:i/>
          <w:sz w:val="18"/>
          <w:szCs w:val="18"/>
          <w:lang w:val="de-DE"/>
        </w:rPr>
        <w:t>Dedem</w:t>
      </w:r>
      <w:proofErr w:type="spellEnd"/>
      <w:r w:rsidR="00895061">
        <w:rPr>
          <w:rFonts w:ascii="Arial" w:hAnsi="Arial" w:cs="Arial"/>
          <w:bCs/>
          <w:i/>
          <w:sz w:val="18"/>
          <w:szCs w:val="18"/>
          <w:lang w:val="de-DE"/>
        </w:rPr>
        <w:t xml:space="preserve"> halten</w:t>
      </w:r>
      <w:r w:rsidR="00446134">
        <w:rPr>
          <w:rFonts w:ascii="Arial" w:hAnsi="Arial" w:cs="Arial"/>
          <w:bCs/>
          <w:i/>
          <w:sz w:val="18"/>
          <w:szCs w:val="18"/>
          <w:lang w:val="de-DE"/>
        </w:rPr>
        <w:t xml:space="preserve"> 34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 Prozent</w:t>
      </w:r>
      <w:r w:rsidR="00895061">
        <w:rPr>
          <w:rFonts w:ascii="Arial" w:hAnsi="Arial" w:cs="Arial"/>
          <w:bCs/>
          <w:i/>
          <w:sz w:val="18"/>
          <w:szCs w:val="18"/>
          <w:lang w:val="de-DE"/>
        </w:rPr>
        <w:t xml:space="preserve">, weiterer 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Anteilseigner </w:t>
      </w:r>
      <w:r w:rsidR="00895061">
        <w:rPr>
          <w:rFonts w:ascii="Arial" w:hAnsi="Arial" w:cs="Arial"/>
          <w:bCs/>
          <w:i/>
          <w:sz w:val="18"/>
          <w:szCs w:val="18"/>
          <w:lang w:val="de-DE"/>
        </w:rPr>
        <w:t xml:space="preserve">ist 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die Daimler AG (15 Prozent). Der Hauptsitz befindet sich in Kleinostheim/Main. Rund 400 Mitarbeiter erwirtschaften im UTA-Verbund einen Jahresumsatz von knapp 2,6 Milliarden Euro. UTA wurde bereits zum zehnten Mal in Folge vom Beratungsunternehmen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ServiceRating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, dem Mannheimer Institut für Marktorientierte Unternehmensführung (IMU), dem Meinungsforschungsinstitut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YouGov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und der Wirtschaftszeitung Handelsblatt zu einem der kunden- und serviceorientiertesten Dien</w:t>
      </w:r>
      <w:r w:rsidR="00332C09">
        <w:rPr>
          <w:rFonts w:ascii="Arial" w:hAnsi="Arial" w:cs="Arial"/>
          <w:bCs/>
          <w:i/>
          <w:sz w:val="18"/>
          <w:szCs w:val="18"/>
          <w:lang w:val="de-DE"/>
        </w:rPr>
        <w:t>stleister Deutschlands gewählt.</w:t>
      </w:r>
    </w:p>
    <w:p w14:paraId="346783AC" w14:textId="2021D6AA" w:rsidR="002E10B2" w:rsidRPr="00332C09" w:rsidRDefault="008D361E" w:rsidP="00332C09">
      <w:pPr>
        <w:tabs>
          <w:tab w:val="left" w:pos="200"/>
        </w:tabs>
        <w:spacing w:line="276" w:lineRule="auto"/>
        <w:jc w:val="both"/>
        <w:rPr>
          <w:rFonts w:ascii="Arial" w:eastAsia="Times New Roman" w:hAnsi="Arial" w:cs="Arial"/>
          <w:b/>
          <w:color w:val="2A6CAF"/>
          <w:sz w:val="18"/>
          <w:szCs w:val="18"/>
          <w:lang w:val="de-DE"/>
        </w:rPr>
      </w:pPr>
      <w:hyperlink r:id="rId9" w:history="1">
        <w:r w:rsidR="002E10B2" w:rsidRPr="00371522">
          <w:rPr>
            <w:rFonts w:ascii="Arial" w:eastAsia="Times New Roman" w:hAnsi="Arial" w:cs="Arial"/>
            <w:b/>
            <w:color w:val="2A6CAF"/>
            <w:sz w:val="18"/>
            <w:szCs w:val="18"/>
            <w:lang w:val="de-DE"/>
          </w:rPr>
          <w:t>www.uta.</w:t>
        </w:r>
      </w:hyperlink>
      <w:r w:rsidR="002E10B2" w:rsidRPr="00332C09">
        <w:rPr>
          <w:rFonts w:ascii="Arial" w:eastAsia="Times New Roman" w:hAnsi="Arial" w:cs="Arial"/>
          <w:b/>
          <w:color w:val="2A6CAF"/>
          <w:sz w:val="18"/>
          <w:szCs w:val="18"/>
          <w:lang w:val="de-DE"/>
        </w:rPr>
        <w:t>com</w:t>
      </w:r>
    </w:p>
    <w:p w14:paraId="36DAC949" w14:textId="77777777" w:rsidR="00D63628" w:rsidRDefault="00D63628" w:rsidP="00D63628">
      <w:pPr>
        <w:rPr>
          <w:rFonts w:ascii="Arial" w:hAnsi="Arial" w:cs="Arial"/>
          <w:color w:val="0D0D0D"/>
          <w:sz w:val="20"/>
          <w:lang w:val="de-DE"/>
        </w:rPr>
      </w:pPr>
    </w:p>
    <w:p w14:paraId="078ECF5E" w14:textId="5674CB97" w:rsidR="00CD4FBD" w:rsidRDefault="00CD4FBD">
      <w:pPr>
        <w:spacing w:after="200" w:line="276" w:lineRule="auto"/>
        <w:rPr>
          <w:rFonts w:ascii="Arial" w:hAnsi="Arial" w:cs="Arial"/>
          <w:color w:val="0D0D0D"/>
          <w:sz w:val="20"/>
          <w:lang w:val="de-DE"/>
        </w:rPr>
      </w:pPr>
      <w:r>
        <w:rPr>
          <w:rFonts w:ascii="Arial" w:hAnsi="Arial" w:cs="Arial"/>
          <w:color w:val="0D0D0D"/>
          <w:sz w:val="20"/>
          <w:lang w:val="de-DE"/>
        </w:rPr>
        <w:br w:type="page"/>
      </w:r>
    </w:p>
    <w:p w14:paraId="18ECF9EB" w14:textId="563C7C8B" w:rsidR="00332C09" w:rsidRPr="00332C09" w:rsidRDefault="00332C09" w:rsidP="00332C09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  <w:r w:rsidRPr="00332C09">
        <w:rPr>
          <w:rFonts w:ascii="Arial" w:hAnsi="Arial" w:cs="Arial"/>
          <w:b/>
          <w:bCs/>
          <w:i/>
          <w:sz w:val="18"/>
          <w:szCs w:val="18"/>
          <w:lang w:val="de-DE"/>
        </w:rPr>
        <w:lastRenderedPageBreak/>
        <w:t xml:space="preserve">Über </w:t>
      </w:r>
      <w:proofErr w:type="spellStart"/>
      <w:r w:rsidRPr="00332C09">
        <w:rPr>
          <w:rFonts w:ascii="Arial" w:hAnsi="Arial" w:cs="Arial"/>
          <w:b/>
          <w:bCs/>
          <w:i/>
          <w:sz w:val="18"/>
          <w:szCs w:val="18"/>
          <w:lang w:val="de-DE"/>
        </w:rPr>
        <w:t>Edenred</w:t>
      </w:r>
      <w:proofErr w:type="spellEnd"/>
    </w:p>
    <w:p w14:paraId="52CFD288" w14:textId="77777777" w:rsidR="00332C09" w:rsidRPr="00332C09" w:rsidRDefault="00332C09" w:rsidP="00332C09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val="de-DE"/>
        </w:rPr>
      </w:pPr>
      <w:proofErr w:type="spellStart"/>
      <w:r w:rsidRPr="00332C09">
        <w:rPr>
          <w:rFonts w:ascii="Arial" w:eastAsia="Times New Roman" w:hAnsi="Arial"/>
          <w:b/>
          <w:i/>
          <w:sz w:val="18"/>
          <w:szCs w:val="18"/>
          <w:lang w:val="de-DE"/>
        </w:rPr>
        <w:t>Edenred</w:t>
      </w:r>
      <w:proofErr w:type="spellEnd"/>
      <w:r w:rsidRPr="00332C09">
        <w:rPr>
          <w:rFonts w:ascii="Arial" w:eastAsia="Times New Roman" w:hAnsi="Arial"/>
          <w:i/>
          <w:sz w:val="18"/>
          <w:szCs w:val="18"/>
          <w:lang w:val="de-DE"/>
        </w:rPr>
        <w:t xml:space="preserve">, Erfinder des Ticket Restaurant® und Weltmarktführer im Bereich Prepaid-Services für Unternehmen, entwickelt und verwaltet Lösungen, die die Effizienz von Organisationen und die Kaufkraft der Menschen steigern. </w:t>
      </w:r>
    </w:p>
    <w:p w14:paraId="09CC9462" w14:textId="77777777" w:rsidR="00332C09" w:rsidRPr="00332C09" w:rsidRDefault="00332C09" w:rsidP="00332C09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val="de-DE"/>
        </w:rPr>
      </w:pPr>
      <w:r w:rsidRPr="00332C09">
        <w:rPr>
          <w:rFonts w:ascii="Arial" w:eastAsia="Times New Roman" w:hAnsi="Arial"/>
          <w:i/>
          <w:sz w:val="18"/>
          <w:szCs w:val="18"/>
          <w:lang w:val="de-DE"/>
        </w:rPr>
        <w:t xml:space="preserve">Die von </w:t>
      </w:r>
      <w:proofErr w:type="spellStart"/>
      <w:r w:rsidRPr="00332C09">
        <w:rPr>
          <w:rFonts w:ascii="Arial" w:eastAsia="Times New Roman" w:hAnsi="Arial"/>
          <w:i/>
          <w:sz w:val="18"/>
          <w:szCs w:val="18"/>
          <w:lang w:val="de-DE"/>
        </w:rPr>
        <w:t>Edenred</w:t>
      </w:r>
      <w:proofErr w:type="spellEnd"/>
      <w:r w:rsidRPr="00332C09">
        <w:rPr>
          <w:rFonts w:ascii="Arial" w:eastAsia="Times New Roman" w:hAnsi="Arial"/>
          <w:i/>
          <w:sz w:val="18"/>
          <w:szCs w:val="18"/>
          <w:lang w:val="de-DE"/>
        </w:rPr>
        <w:t xml:space="preserve"> angebotenen Lösungen stellen sicher, dass die vom Unternehmen zugeteilte Mittel einem bestimmten Zweck </w:t>
      </w:r>
      <w:proofErr w:type="gramStart"/>
      <w:r w:rsidRPr="00332C09">
        <w:rPr>
          <w:rFonts w:ascii="Arial" w:eastAsia="Times New Roman" w:hAnsi="Arial"/>
          <w:i/>
          <w:sz w:val="18"/>
          <w:szCs w:val="18"/>
          <w:lang w:val="de-DE"/>
        </w:rPr>
        <w:t>dienen</w:t>
      </w:r>
      <w:proofErr w:type="gramEnd"/>
      <w:r w:rsidRPr="00332C09">
        <w:rPr>
          <w:rFonts w:ascii="Arial" w:eastAsia="Times New Roman" w:hAnsi="Arial"/>
          <w:i/>
          <w:sz w:val="18"/>
          <w:szCs w:val="18"/>
          <w:lang w:val="de-DE"/>
        </w:rPr>
        <w:t>. Dazu gehören:</w:t>
      </w:r>
    </w:p>
    <w:p w14:paraId="08653970" w14:textId="77777777" w:rsidR="00332C09" w:rsidRPr="00332C09" w:rsidRDefault="00332C09" w:rsidP="00332C09">
      <w:pPr>
        <w:numPr>
          <w:ilvl w:val="0"/>
          <w:numId w:val="5"/>
        </w:numPr>
        <w:spacing w:line="276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proofErr w:type="spellStart"/>
      <w:r w:rsidRPr="00332C09">
        <w:rPr>
          <w:rFonts w:ascii="Arial" w:eastAsia="Times New Roman" w:hAnsi="Arial"/>
          <w:b/>
          <w:i/>
          <w:sz w:val="18"/>
          <w:szCs w:val="18"/>
        </w:rPr>
        <w:t>Vorteile</w:t>
      </w:r>
      <w:proofErr w:type="spellEnd"/>
      <w:r w:rsidRPr="00332C09">
        <w:rPr>
          <w:rFonts w:ascii="Arial" w:eastAsia="Times New Roman" w:hAnsi="Arial"/>
          <w:b/>
          <w:i/>
          <w:sz w:val="18"/>
          <w:szCs w:val="18"/>
        </w:rPr>
        <w:t xml:space="preserve"> </w:t>
      </w:r>
      <w:proofErr w:type="spellStart"/>
      <w:r w:rsidRPr="00332C09">
        <w:rPr>
          <w:rFonts w:ascii="Arial" w:eastAsia="Times New Roman" w:hAnsi="Arial"/>
          <w:b/>
          <w:i/>
          <w:sz w:val="18"/>
          <w:szCs w:val="18"/>
        </w:rPr>
        <w:t>für</w:t>
      </w:r>
      <w:proofErr w:type="spellEnd"/>
      <w:r w:rsidRPr="00332C09">
        <w:rPr>
          <w:rFonts w:ascii="Arial" w:eastAsia="Times New Roman" w:hAnsi="Arial"/>
          <w:b/>
          <w:i/>
          <w:sz w:val="18"/>
          <w:szCs w:val="18"/>
        </w:rPr>
        <w:t xml:space="preserve"> </w:t>
      </w:r>
      <w:proofErr w:type="spellStart"/>
      <w:r w:rsidRPr="00332C09">
        <w:rPr>
          <w:rFonts w:ascii="Arial" w:eastAsia="Times New Roman" w:hAnsi="Arial"/>
          <w:b/>
          <w:i/>
          <w:sz w:val="18"/>
          <w:szCs w:val="18"/>
        </w:rPr>
        <w:t>Mitarbeiter</w:t>
      </w:r>
      <w:proofErr w:type="spellEnd"/>
      <w:r w:rsidRPr="00332C09">
        <w:rPr>
          <w:rFonts w:ascii="Arial" w:eastAsia="Times New Roman" w:hAnsi="Arial"/>
          <w:i/>
          <w:sz w:val="18"/>
          <w:szCs w:val="18"/>
        </w:rPr>
        <w:t xml:space="preserve"> (Ticket Restaurant®, Ticket </w:t>
      </w:r>
      <w:proofErr w:type="spellStart"/>
      <w:r w:rsidRPr="00332C09">
        <w:rPr>
          <w:rFonts w:ascii="Arial" w:eastAsia="Times New Roman" w:hAnsi="Arial"/>
          <w:i/>
          <w:sz w:val="18"/>
          <w:szCs w:val="18"/>
        </w:rPr>
        <w:t>Alimentación</w:t>
      </w:r>
      <w:proofErr w:type="spellEnd"/>
      <w:r w:rsidRPr="00332C09">
        <w:rPr>
          <w:rFonts w:ascii="Arial" w:eastAsia="Times New Roman" w:hAnsi="Arial"/>
          <w:i/>
          <w:sz w:val="18"/>
          <w:szCs w:val="18"/>
        </w:rPr>
        <w:t xml:space="preserve">, Ticket CESU, Childcare Vouchers etc.) </w:t>
      </w:r>
    </w:p>
    <w:p w14:paraId="2E593C41" w14:textId="77777777" w:rsidR="00332C09" w:rsidRPr="00332C09" w:rsidRDefault="00332C09" w:rsidP="00332C09">
      <w:pPr>
        <w:numPr>
          <w:ilvl w:val="0"/>
          <w:numId w:val="5"/>
        </w:numPr>
        <w:spacing w:line="276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proofErr w:type="spellStart"/>
      <w:r w:rsidRPr="00332C09">
        <w:rPr>
          <w:rFonts w:ascii="Arial" w:eastAsia="Times New Roman" w:hAnsi="Arial"/>
          <w:b/>
          <w:i/>
          <w:sz w:val="18"/>
          <w:szCs w:val="18"/>
        </w:rPr>
        <w:t>Kostenmanagement</w:t>
      </w:r>
      <w:proofErr w:type="spellEnd"/>
      <w:r w:rsidRPr="00332C09">
        <w:rPr>
          <w:rFonts w:ascii="Arial" w:eastAsia="Times New Roman" w:hAnsi="Arial"/>
          <w:i/>
          <w:sz w:val="18"/>
          <w:szCs w:val="18"/>
        </w:rPr>
        <w:t xml:space="preserve"> (Ticket Car, Ticket Clean Way, </w:t>
      </w:r>
      <w:proofErr w:type="spellStart"/>
      <w:r w:rsidRPr="00332C09">
        <w:rPr>
          <w:rFonts w:ascii="Arial" w:eastAsia="Times New Roman" w:hAnsi="Arial"/>
          <w:i/>
          <w:sz w:val="18"/>
          <w:szCs w:val="18"/>
        </w:rPr>
        <w:t>Repom</w:t>
      </w:r>
      <w:proofErr w:type="spellEnd"/>
      <w:r w:rsidRPr="00332C09">
        <w:rPr>
          <w:rFonts w:ascii="Arial" w:eastAsia="Times New Roman" w:hAnsi="Arial"/>
          <w:i/>
          <w:sz w:val="18"/>
          <w:szCs w:val="18"/>
        </w:rPr>
        <w:t xml:space="preserve"> etc.) </w:t>
      </w:r>
    </w:p>
    <w:p w14:paraId="306956CA" w14:textId="77777777" w:rsidR="00332C09" w:rsidRPr="00332C09" w:rsidRDefault="00332C09" w:rsidP="00332C09">
      <w:pPr>
        <w:numPr>
          <w:ilvl w:val="0"/>
          <w:numId w:val="5"/>
        </w:numPr>
        <w:spacing w:line="276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proofErr w:type="spellStart"/>
      <w:r w:rsidRPr="00332C09">
        <w:rPr>
          <w:rFonts w:ascii="Arial" w:eastAsia="Times New Roman" w:hAnsi="Arial"/>
          <w:b/>
          <w:i/>
          <w:sz w:val="18"/>
          <w:szCs w:val="18"/>
        </w:rPr>
        <w:t>Prämienlösungen</w:t>
      </w:r>
      <w:proofErr w:type="spellEnd"/>
      <w:r w:rsidRPr="00332C09">
        <w:rPr>
          <w:rFonts w:ascii="Arial" w:eastAsia="Times New Roman" w:hAnsi="Arial"/>
          <w:b/>
          <w:i/>
          <w:sz w:val="18"/>
          <w:szCs w:val="18"/>
        </w:rPr>
        <w:t xml:space="preserve"> und Incentives</w:t>
      </w:r>
      <w:r w:rsidRPr="00332C09">
        <w:rPr>
          <w:rFonts w:ascii="Arial" w:eastAsia="Times New Roman" w:hAnsi="Arial"/>
          <w:i/>
          <w:sz w:val="18"/>
          <w:szCs w:val="18"/>
        </w:rPr>
        <w:t xml:space="preserve"> (Ticket Compliments, Ticket </w:t>
      </w:r>
      <w:proofErr w:type="spellStart"/>
      <w:r w:rsidRPr="00332C09">
        <w:rPr>
          <w:rFonts w:ascii="Arial" w:eastAsia="Times New Roman" w:hAnsi="Arial"/>
          <w:i/>
          <w:sz w:val="18"/>
          <w:szCs w:val="18"/>
        </w:rPr>
        <w:t>Kadéos</w:t>
      </w:r>
      <w:proofErr w:type="spellEnd"/>
      <w:r w:rsidRPr="00332C09">
        <w:rPr>
          <w:rFonts w:ascii="Arial" w:eastAsia="Times New Roman" w:hAnsi="Arial"/>
          <w:i/>
          <w:sz w:val="18"/>
          <w:szCs w:val="18"/>
        </w:rPr>
        <w:t xml:space="preserve"> etc.) </w:t>
      </w:r>
    </w:p>
    <w:p w14:paraId="543360AB" w14:textId="77777777" w:rsidR="00332C09" w:rsidRPr="00332C09" w:rsidRDefault="00332C09" w:rsidP="00332C09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val="de-DE"/>
        </w:rPr>
      </w:pPr>
      <w:r w:rsidRPr="00332C09">
        <w:rPr>
          <w:rFonts w:ascii="Arial" w:eastAsia="Times New Roman" w:hAnsi="Arial"/>
          <w:i/>
          <w:sz w:val="18"/>
          <w:szCs w:val="18"/>
          <w:lang w:val="de-DE"/>
        </w:rPr>
        <w:t xml:space="preserve">Das Unternehmen unterstützt auch öffentliche Leistungsträger bei der zielgerichteten Verteilung der Fördermittel. </w:t>
      </w:r>
    </w:p>
    <w:p w14:paraId="52105F6E" w14:textId="1D51625A" w:rsidR="00332C09" w:rsidRPr="00332C09" w:rsidRDefault="00332C09" w:rsidP="00332C09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val="de-DE"/>
        </w:rPr>
      </w:pPr>
      <w:proofErr w:type="spellStart"/>
      <w:r w:rsidRPr="00332C09">
        <w:rPr>
          <w:rFonts w:ascii="Arial" w:eastAsia="Times New Roman" w:hAnsi="Arial"/>
          <w:i/>
          <w:sz w:val="18"/>
          <w:szCs w:val="18"/>
          <w:lang w:val="de-DE"/>
        </w:rPr>
        <w:t>Edenred</w:t>
      </w:r>
      <w:proofErr w:type="spellEnd"/>
      <w:r w:rsidRPr="00332C09">
        <w:rPr>
          <w:rFonts w:ascii="Arial" w:eastAsia="Times New Roman" w:hAnsi="Arial"/>
          <w:i/>
          <w:sz w:val="18"/>
          <w:szCs w:val="18"/>
          <w:lang w:val="de-DE"/>
        </w:rPr>
        <w:t xml:space="preserve"> ist an der Pariser Börse notiert. Mit knapp </w:t>
      </w:r>
      <w:r>
        <w:rPr>
          <w:rFonts w:ascii="Arial" w:eastAsia="Times New Roman" w:hAnsi="Arial"/>
          <w:i/>
          <w:sz w:val="18"/>
          <w:szCs w:val="18"/>
          <w:lang w:val="de-DE"/>
        </w:rPr>
        <w:t>750</w:t>
      </w:r>
      <w:r w:rsidRPr="00332C09">
        <w:rPr>
          <w:rFonts w:ascii="Arial" w:eastAsia="Times New Roman" w:hAnsi="Arial"/>
          <w:i/>
          <w:sz w:val="18"/>
          <w:szCs w:val="18"/>
          <w:lang w:val="de-DE"/>
        </w:rPr>
        <w:t>.000 Kunden in der Privatwirtschaft und dem öffentlichen Sektor, 1,4 Mi</w:t>
      </w:r>
      <w:r>
        <w:rPr>
          <w:rFonts w:ascii="Arial" w:eastAsia="Times New Roman" w:hAnsi="Arial"/>
          <w:i/>
          <w:sz w:val="18"/>
          <w:szCs w:val="18"/>
          <w:lang w:val="de-DE"/>
        </w:rPr>
        <w:t>llionen Akzeptanzpartnern und 43</w:t>
      </w:r>
      <w:r w:rsidRPr="00332C09">
        <w:rPr>
          <w:rFonts w:ascii="Arial" w:eastAsia="Times New Roman" w:hAnsi="Arial"/>
          <w:i/>
          <w:sz w:val="18"/>
          <w:szCs w:val="18"/>
          <w:lang w:val="de-DE"/>
        </w:rPr>
        <w:t xml:space="preserve"> Millionen Nutze</w:t>
      </w:r>
      <w:r>
        <w:rPr>
          <w:rFonts w:ascii="Arial" w:eastAsia="Times New Roman" w:hAnsi="Arial"/>
          <w:i/>
          <w:sz w:val="18"/>
          <w:szCs w:val="18"/>
          <w:lang w:val="de-DE"/>
        </w:rPr>
        <w:t>rn beschäftigt das Unternehmen 8</w:t>
      </w:r>
      <w:r w:rsidRPr="00332C09">
        <w:rPr>
          <w:rFonts w:ascii="Arial" w:eastAsia="Times New Roman" w:hAnsi="Arial"/>
          <w:i/>
          <w:sz w:val="18"/>
          <w:szCs w:val="18"/>
          <w:lang w:val="de-DE"/>
        </w:rPr>
        <w:t>.</w:t>
      </w:r>
      <w:r>
        <w:rPr>
          <w:rFonts w:ascii="Arial" w:eastAsia="Times New Roman" w:hAnsi="Arial"/>
          <w:i/>
          <w:sz w:val="18"/>
          <w:szCs w:val="18"/>
          <w:lang w:val="de-DE"/>
        </w:rPr>
        <w:t>0</w:t>
      </w:r>
      <w:r w:rsidRPr="00332C09">
        <w:rPr>
          <w:rFonts w:ascii="Arial" w:eastAsia="Times New Roman" w:hAnsi="Arial"/>
          <w:i/>
          <w:sz w:val="18"/>
          <w:szCs w:val="18"/>
          <w:lang w:val="de-DE"/>
        </w:rPr>
        <w:t xml:space="preserve">00 Mitarbeiter in 42 Ländern. 2015 erwirtschaftete </w:t>
      </w:r>
      <w:proofErr w:type="spellStart"/>
      <w:r w:rsidRPr="00332C09">
        <w:rPr>
          <w:rFonts w:ascii="Arial" w:eastAsia="Times New Roman" w:hAnsi="Arial"/>
          <w:i/>
          <w:sz w:val="18"/>
          <w:szCs w:val="18"/>
          <w:lang w:val="de-DE"/>
        </w:rPr>
        <w:t>Edenred</w:t>
      </w:r>
      <w:proofErr w:type="spellEnd"/>
      <w:r w:rsidRPr="00332C09">
        <w:rPr>
          <w:rFonts w:ascii="Arial" w:eastAsia="Times New Roman" w:hAnsi="Arial"/>
          <w:i/>
          <w:sz w:val="18"/>
          <w:szCs w:val="18"/>
          <w:lang w:val="de-DE"/>
        </w:rPr>
        <w:t xml:space="preserve"> ein Emissionsvolumen von 18,3 Milliarden Euro.</w:t>
      </w:r>
    </w:p>
    <w:p w14:paraId="35B3FF0B" w14:textId="5636EAC4" w:rsidR="00332C09" w:rsidRPr="00332C09" w:rsidRDefault="00332C09" w:rsidP="00332C09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val="de-DE"/>
        </w:rPr>
      </w:pPr>
      <w:r w:rsidRPr="00332C09">
        <w:rPr>
          <w:rFonts w:ascii="Arial" w:eastAsia="Times New Roman" w:hAnsi="Arial"/>
          <w:i/>
          <w:sz w:val="18"/>
          <w:szCs w:val="18"/>
          <w:lang w:val="de-DE"/>
        </w:rPr>
        <w:t xml:space="preserve">Ticket Restaurant® und alle Bezeichnungen für die von </w:t>
      </w:r>
      <w:proofErr w:type="spellStart"/>
      <w:r w:rsidRPr="00332C09">
        <w:rPr>
          <w:rFonts w:ascii="Arial" w:eastAsia="Times New Roman" w:hAnsi="Arial"/>
          <w:i/>
          <w:sz w:val="18"/>
          <w:szCs w:val="18"/>
          <w:lang w:val="de-DE"/>
        </w:rPr>
        <w:t>Edenred</w:t>
      </w:r>
      <w:proofErr w:type="spellEnd"/>
      <w:r w:rsidRPr="00332C09">
        <w:rPr>
          <w:rFonts w:ascii="Arial" w:eastAsia="Times New Roman" w:hAnsi="Arial"/>
          <w:i/>
          <w:sz w:val="18"/>
          <w:szCs w:val="18"/>
          <w:lang w:val="de-DE"/>
        </w:rPr>
        <w:t xml:space="preserve"> angebotenen Produkte und Dienstleistungen sind eingetragene Warenzeichen und Eigentum von </w:t>
      </w:r>
      <w:proofErr w:type="spellStart"/>
      <w:r w:rsidRPr="00332C09">
        <w:rPr>
          <w:rFonts w:ascii="Arial" w:eastAsia="Times New Roman" w:hAnsi="Arial"/>
          <w:i/>
          <w:sz w:val="18"/>
          <w:szCs w:val="18"/>
          <w:lang w:val="de-DE"/>
        </w:rPr>
        <w:t>Edenred</w:t>
      </w:r>
      <w:proofErr w:type="spellEnd"/>
      <w:r w:rsidRPr="00332C09">
        <w:rPr>
          <w:rFonts w:ascii="Arial" w:eastAsia="Times New Roman" w:hAnsi="Arial"/>
          <w:i/>
          <w:sz w:val="18"/>
          <w:szCs w:val="18"/>
          <w:lang w:val="de-DE"/>
        </w:rPr>
        <w:t>.</w:t>
      </w:r>
    </w:p>
    <w:p w14:paraId="554C0C35" w14:textId="77777777" w:rsidR="00332C09" w:rsidRPr="00332C09" w:rsidRDefault="00332C09" w:rsidP="00332C09">
      <w:pPr>
        <w:tabs>
          <w:tab w:val="left" w:pos="200"/>
        </w:tabs>
        <w:spacing w:line="276" w:lineRule="auto"/>
        <w:jc w:val="both"/>
        <w:rPr>
          <w:rFonts w:ascii="Arial" w:eastAsia="Times New Roman" w:hAnsi="Arial" w:cs="Arial"/>
          <w:b/>
          <w:color w:val="2A6CAF"/>
          <w:sz w:val="18"/>
          <w:szCs w:val="18"/>
          <w:lang w:val="de-DE"/>
        </w:rPr>
      </w:pPr>
      <w:r w:rsidRPr="00332C09">
        <w:rPr>
          <w:rFonts w:ascii="Arial" w:eastAsia="Times New Roman" w:hAnsi="Arial"/>
          <w:b/>
          <w:color w:val="2A6CAF"/>
          <w:sz w:val="18"/>
          <w:szCs w:val="18"/>
          <w:lang w:val="de-DE"/>
        </w:rPr>
        <w:t xml:space="preserve">Folgen Sie </w:t>
      </w:r>
      <w:proofErr w:type="spellStart"/>
      <w:r w:rsidRPr="00332C09">
        <w:rPr>
          <w:rFonts w:ascii="Arial" w:eastAsia="Times New Roman" w:hAnsi="Arial"/>
          <w:b/>
          <w:color w:val="2A6CAF"/>
          <w:sz w:val="18"/>
          <w:szCs w:val="18"/>
          <w:lang w:val="de-DE"/>
        </w:rPr>
        <w:t>Edenred</w:t>
      </w:r>
      <w:proofErr w:type="spellEnd"/>
      <w:r w:rsidRPr="00332C09">
        <w:rPr>
          <w:rFonts w:ascii="Arial" w:eastAsia="Times New Roman" w:hAnsi="Arial"/>
          <w:b/>
          <w:color w:val="2A6CAF"/>
          <w:sz w:val="18"/>
          <w:szCs w:val="18"/>
          <w:lang w:val="de-DE"/>
        </w:rPr>
        <w:t xml:space="preserve"> auf Twitter:</w:t>
      </w:r>
      <w:r w:rsidRPr="00332C09">
        <w:rPr>
          <w:rFonts w:ascii="Arial" w:eastAsia="Times New Roman" w:hAnsi="Arial"/>
          <w:b/>
          <w:sz w:val="18"/>
          <w:szCs w:val="18"/>
          <w:lang w:val="de-DE"/>
        </w:rPr>
        <w:t xml:space="preserve"> </w:t>
      </w:r>
      <w:hyperlink r:id="rId10" w:history="1">
        <w:r w:rsidRPr="00332C09">
          <w:rPr>
            <w:rFonts w:ascii="Arial" w:eastAsia="Times New Roman" w:hAnsi="Arial"/>
            <w:b/>
            <w:color w:val="2A6CAF"/>
            <w:sz w:val="18"/>
            <w:szCs w:val="18"/>
            <w:lang w:val="de-DE"/>
          </w:rPr>
          <w:t>www.twitter.com/Edenred</w:t>
        </w:r>
      </w:hyperlink>
    </w:p>
    <w:p w14:paraId="0CB5EACB" w14:textId="77777777" w:rsidR="00332C09" w:rsidRDefault="00332C09" w:rsidP="00D63628">
      <w:pPr>
        <w:rPr>
          <w:rFonts w:ascii="Arial" w:hAnsi="Arial" w:cs="Arial"/>
          <w:color w:val="0D0D0D"/>
          <w:sz w:val="20"/>
          <w:lang w:val="de-DE"/>
        </w:rPr>
      </w:pPr>
    </w:p>
    <w:p w14:paraId="39FD3694" w14:textId="77777777" w:rsidR="00332C09" w:rsidRPr="00A41D02" w:rsidRDefault="00332C09" w:rsidP="00D63628">
      <w:pPr>
        <w:rPr>
          <w:rFonts w:ascii="Arial" w:hAnsi="Arial" w:cs="Arial"/>
          <w:color w:val="0D0D0D"/>
          <w:sz w:val="20"/>
          <w:lang w:val="de-DE"/>
        </w:rPr>
      </w:pPr>
    </w:p>
    <w:p w14:paraId="0268C925" w14:textId="77777777" w:rsidR="00D63628" w:rsidRPr="00A41D02" w:rsidRDefault="00D63628" w:rsidP="00D63628">
      <w:pPr>
        <w:rPr>
          <w:rFonts w:ascii="Arial" w:hAnsi="Arial" w:cs="Arial"/>
          <w:b/>
          <w:sz w:val="20"/>
          <w:lang w:val="de-DE"/>
        </w:rPr>
      </w:pPr>
      <w:r w:rsidRPr="00A41D02">
        <w:rPr>
          <w:rFonts w:ascii="Arial" w:hAnsi="Arial" w:cs="Arial"/>
          <w:b/>
          <w:sz w:val="20"/>
          <w:lang w:val="de-DE"/>
        </w:rPr>
        <w:t>Abdruck kostenfrei, Beleg erbeten.</w:t>
      </w:r>
    </w:p>
    <w:p w14:paraId="08F938D5" w14:textId="652569DD" w:rsidR="00D63628" w:rsidRPr="001D1752" w:rsidRDefault="00D63628" w:rsidP="00D63628">
      <w:pPr>
        <w:rPr>
          <w:rFonts w:ascii="Arial" w:hAnsi="Arial" w:cs="Arial"/>
          <w:sz w:val="20"/>
          <w:lang w:val="en-GB"/>
        </w:rPr>
      </w:pPr>
      <w:r w:rsidRPr="00A41D02">
        <w:rPr>
          <w:rFonts w:ascii="Arial" w:hAnsi="Arial"/>
          <w:sz w:val="20"/>
          <w:lang w:val="de-DE"/>
        </w:rPr>
        <w:t xml:space="preserve">UNION TANK Eckstein GmbH &amp; Co. </w:t>
      </w:r>
      <w:r w:rsidRPr="001D1752">
        <w:rPr>
          <w:rFonts w:ascii="Arial" w:hAnsi="Arial"/>
          <w:sz w:val="20"/>
          <w:lang w:val="en-GB"/>
        </w:rPr>
        <w:t xml:space="preserve">KG, </w:t>
      </w:r>
      <w:r w:rsidR="007541F7" w:rsidRPr="001D1752">
        <w:rPr>
          <w:rFonts w:ascii="Arial" w:hAnsi="Arial"/>
          <w:sz w:val="20"/>
          <w:lang w:val="en-GB"/>
        </w:rPr>
        <w:t>Stefan Horst</w:t>
      </w:r>
      <w:r w:rsidRPr="001D1752">
        <w:rPr>
          <w:rFonts w:ascii="Arial" w:hAnsi="Arial"/>
          <w:sz w:val="20"/>
          <w:lang w:val="en-GB"/>
        </w:rPr>
        <w:t xml:space="preserve">, </w:t>
      </w:r>
      <w:r w:rsidR="00FF0958" w:rsidRPr="001D1752">
        <w:rPr>
          <w:rFonts w:ascii="Arial" w:hAnsi="Arial"/>
          <w:sz w:val="20"/>
          <w:lang w:val="en-GB"/>
        </w:rPr>
        <w:t xml:space="preserve">Head of </w:t>
      </w:r>
      <w:r w:rsidRPr="001D1752">
        <w:rPr>
          <w:rFonts w:ascii="Arial" w:hAnsi="Arial"/>
          <w:sz w:val="20"/>
          <w:lang w:val="en-GB"/>
        </w:rPr>
        <w:t>Marketing</w:t>
      </w:r>
    </w:p>
    <w:p w14:paraId="5C05F32F" w14:textId="77777777" w:rsidR="00D63628" w:rsidRPr="00A41D02" w:rsidRDefault="00D63628" w:rsidP="00D63628">
      <w:pPr>
        <w:rPr>
          <w:rFonts w:ascii="Arial" w:hAnsi="Arial" w:cs="Arial"/>
          <w:sz w:val="20"/>
          <w:lang w:val="de-DE"/>
        </w:rPr>
      </w:pPr>
      <w:r w:rsidRPr="00A41D02">
        <w:rPr>
          <w:rFonts w:ascii="Arial" w:hAnsi="Arial" w:cs="Arial"/>
          <w:sz w:val="20"/>
          <w:lang w:val="de-DE"/>
        </w:rPr>
        <w:t>Heinrich-Eckstein-Straße 1, D-63801 Kleinostheim/Main, Telefon: +</w:t>
      </w:r>
      <w:r w:rsidRPr="001D1752">
        <w:rPr>
          <w:rFonts w:ascii="Arial" w:hAnsi="Arial" w:cs="Arial"/>
          <w:sz w:val="20"/>
          <w:lang w:val="de-DE"/>
        </w:rPr>
        <w:t>49 6027 509-106</w:t>
      </w:r>
    </w:p>
    <w:p w14:paraId="7A52A4F3" w14:textId="3D1C05ED" w:rsidR="00D63628" w:rsidRPr="00335B02" w:rsidRDefault="006776A2" w:rsidP="00D6362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0"/>
          <w:lang w:val="de-DE"/>
        </w:rPr>
        <w:t xml:space="preserve">E-Mail: </w:t>
      </w:r>
      <w:r w:rsidRPr="001D1752">
        <w:rPr>
          <w:rFonts w:ascii="Arial" w:hAnsi="Arial" w:cs="Arial"/>
          <w:sz w:val="20"/>
          <w:lang w:val="de-DE"/>
        </w:rPr>
        <w:t>stefan</w:t>
      </w:r>
      <w:r w:rsidR="00D63628" w:rsidRPr="001D1752">
        <w:rPr>
          <w:rFonts w:ascii="Arial" w:hAnsi="Arial" w:cs="Arial"/>
          <w:sz w:val="20"/>
          <w:lang w:val="de-DE"/>
        </w:rPr>
        <w:t>.</w:t>
      </w:r>
      <w:r w:rsidRPr="001D1752">
        <w:rPr>
          <w:rFonts w:ascii="Arial" w:hAnsi="Arial" w:cs="Arial"/>
          <w:sz w:val="20"/>
          <w:lang w:val="de-DE"/>
        </w:rPr>
        <w:t>horst</w:t>
      </w:r>
      <w:r w:rsidR="00D63628" w:rsidRPr="001D1752">
        <w:rPr>
          <w:rFonts w:ascii="Arial" w:hAnsi="Arial" w:cs="Arial"/>
          <w:sz w:val="20"/>
          <w:lang w:val="de-DE"/>
        </w:rPr>
        <w:t>@uta.com</w:t>
      </w:r>
    </w:p>
    <w:sectPr w:rsidR="00D63628" w:rsidRPr="00335B02" w:rsidSect="008B0E6A">
      <w:pgSz w:w="11907" w:h="16840" w:code="9"/>
      <w:pgMar w:top="136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CED"/>
    <w:multiLevelType w:val="hybridMultilevel"/>
    <w:tmpl w:val="77A8CBBA"/>
    <w:lvl w:ilvl="0" w:tplc="434C0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4B84"/>
    <w:multiLevelType w:val="hybridMultilevel"/>
    <w:tmpl w:val="B8EA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93630"/>
    <w:multiLevelType w:val="hybridMultilevel"/>
    <w:tmpl w:val="371A54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F2737"/>
    <w:multiLevelType w:val="hybridMultilevel"/>
    <w:tmpl w:val="0CA0C90A"/>
    <w:lvl w:ilvl="0" w:tplc="16AAD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B3CE4"/>
    <w:multiLevelType w:val="hybridMultilevel"/>
    <w:tmpl w:val="D4569390"/>
    <w:lvl w:ilvl="0" w:tplc="3A74CE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97"/>
    <w:rsid w:val="000047A8"/>
    <w:rsid w:val="00010E7A"/>
    <w:rsid w:val="00020ABE"/>
    <w:rsid w:val="0003601A"/>
    <w:rsid w:val="0006293E"/>
    <w:rsid w:val="00086A3D"/>
    <w:rsid w:val="00097D16"/>
    <w:rsid w:val="000A2923"/>
    <w:rsid w:val="000D7397"/>
    <w:rsid w:val="000F0CF7"/>
    <w:rsid w:val="00115975"/>
    <w:rsid w:val="001514F2"/>
    <w:rsid w:val="00151CD0"/>
    <w:rsid w:val="001534B7"/>
    <w:rsid w:val="00161BBF"/>
    <w:rsid w:val="00163057"/>
    <w:rsid w:val="00186167"/>
    <w:rsid w:val="001B5538"/>
    <w:rsid w:val="001C010C"/>
    <w:rsid w:val="001D1752"/>
    <w:rsid w:val="001E0879"/>
    <w:rsid w:val="002301C5"/>
    <w:rsid w:val="0024193C"/>
    <w:rsid w:val="00255E77"/>
    <w:rsid w:val="00256BBE"/>
    <w:rsid w:val="00264567"/>
    <w:rsid w:val="00277B36"/>
    <w:rsid w:val="00282D86"/>
    <w:rsid w:val="00295313"/>
    <w:rsid w:val="0029723C"/>
    <w:rsid w:val="002C2DE5"/>
    <w:rsid w:val="002C4DC7"/>
    <w:rsid w:val="002D50AD"/>
    <w:rsid w:val="002E10B2"/>
    <w:rsid w:val="002E26F9"/>
    <w:rsid w:val="00332C09"/>
    <w:rsid w:val="00335B02"/>
    <w:rsid w:val="0035332C"/>
    <w:rsid w:val="00354697"/>
    <w:rsid w:val="00371522"/>
    <w:rsid w:val="003807F7"/>
    <w:rsid w:val="00387A0A"/>
    <w:rsid w:val="003A2FF6"/>
    <w:rsid w:val="003C23A4"/>
    <w:rsid w:val="003E4F1C"/>
    <w:rsid w:val="003E5D35"/>
    <w:rsid w:val="003F6FFA"/>
    <w:rsid w:val="00423081"/>
    <w:rsid w:val="004363D1"/>
    <w:rsid w:val="00446134"/>
    <w:rsid w:val="0045690C"/>
    <w:rsid w:val="00463619"/>
    <w:rsid w:val="0047405F"/>
    <w:rsid w:val="00486CC9"/>
    <w:rsid w:val="00491EDD"/>
    <w:rsid w:val="00494267"/>
    <w:rsid w:val="004A58CF"/>
    <w:rsid w:val="004A5A20"/>
    <w:rsid w:val="004B3703"/>
    <w:rsid w:val="004B54C0"/>
    <w:rsid w:val="004B732B"/>
    <w:rsid w:val="004C0805"/>
    <w:rsid w:val="004C4976"/>
    <w:rsid w:val="004C56B8"/>
    <w:rsid w:val="004C6B60"/>
    <w:rsid w:val="004E29C2"/>
    <w:rsid w:val="004F6BFF"/>
    <w:rsid w:val="00536B06"/>
    <w:rsid w:val="005472AA"/>
    <w:rsid w:val="0055163E"/>
    <w:rsid w:val="00554023"/>
    <w:rsid w:val="00594E10"/>
    <w:rsid w:val="005A5083"/>
    <w:rsid w:val="005C09CE"/>
    <w:rsid w:val="005C7CAA"/>
    <w:rsid w:val="005E0D79"/>
    <w:rsid w:val="005E6C78"/>
    <w:rsid w:val="00604CF3"/>
    <w:rsid w:val="00606AF4"/>
    <w:rsid w:val="00610F07"/>
    <w:rsid w:val="00613B5D"/>
    <w:rsid w:val="00657E6B"/>
    <w:rsid w:val="0066398A"/>
    <w:rsid w:val="00670B40"/>
    <w:rsid w:val="00673736"/>
    <w:rsid w:val="006776A2"/>
    <w:rsid w:val="00682B0F"/>
    <w:rsid w:val="00682C65"/>
    <w:rsid w:val="00682EF2"/>
    <w:rsid w:val="006A199B"/>
    <w:rsid w:val="006A1F33"/>
    <w:rsid w:val="006B44C9"/>
    <w:rsid w:val="006B6E8E"/>
    <w:rsid w:val="006C04D6"/>
    <w:rsid w:val="006C1598"/>
    <w:rsid w:val="006C3997"/>
    <w:rsid w:val="006D077C"/>
    <w:rsid w:val="006F6FB2"/>
    <w:rsid w:val="006F74EF"/>
    <w:rsid w:val="0070381C"/>
    <w:rsid w:val="00721A6F"/>
    <w:rsid w:val="00740AD8"/>
    <w:rsid w:val="00745141"/>
    <w:rsid w:val="007541F7"/>
    <w:rsid w:val="00757EC5"/>
    <w:rsid w:val="00763CAD"/>
    <w:rsid w:val="007646ED"/>
    <w:rsid w:val="007720EE"/>
    <w:rsid w:val="00774E7B"/>
    <w:rsid w:val="00792D46"/>
    <w:rsid w:val="00795588"/>
    <w:rsid w:val="007A02D7"/>
    <w:rsid w:val="007B45B6"/>
    <w:rsid w:val="007C4892"/>
    <w:rsid w:val="007C740D"/>
    <w:rsid w:val="007D73DE"/>
    <w:rsid w:val="00804CE6"/>
    <w:rsid w:val="008130D6"/>
    <w:rsid w:val="00827144"/>
    <w:rsid w:val="00827C4B"/>
    <w:rsid w:val="00830740"/>
    <w:rsid w:val="00845A90"/>
    <w:rsid w:val="00895061"/>
    <w:rsid w:val="008A2043"/>
    <w:rsid w:val="008A7158"/>
    <w:rsid w:val="008A753A"/>
    <w:rsid w:val="008B0E6A"/>
    <w:rsid w:val="008B44F9"/>
    <w:rsid w:val="008B7A4E"/>
    <w:rsid w:val="008C605B"/>
    <w:rsid w:val="008D361E"/>
    <w:rsid w:val="008E30BC"/>
    <w:rsid w:val="008F43F6"/>
    <w:rsid w:val="00900CED"/>
    <w:rsid w:val="00912256"/>
    <w:rsid w:val="0092518D"/>
    <w:rsid w:val="009320DC"/>
    <w:rsid w:val="00954E20"/>
    <w:rsid w:val="00973345"/>
    <w:rsid w:val="00977CE7"/>
    <w:rsid w:val="009820A2"/>
    <w:rsid w:val="009A2AC4"/>
    <w:rsid w:val="009C0C4F"/>
    <w:rsid w:val="00A06567"/>
    <w:rsid w:val="00A216B0"/>
    <w:rsid w:val="00A23FAE"/>
    <w:rsid w:val="00A405FF"/>
    <w:rsid w:val="00A40C80"/>
    <w:rsid w:val="00A41B6A"/>
    <w:rsid w:val="00A41D02"/>
    <w:rsid w:val="00A65EDF"/>
    <w:rsid w:val="00A747E5"/>
    <w:rsid w:val="00A754D8"/>
    <w:rsid w:val="00A831B3"/>
    <w:rsid w:val="00AC0314"/>
    <w:rsid w:val="00AC7AC7"/>
    <w:rsid w:val="00AD2264"/>
    <w:rsid w:val="00AE3FCA"/>
    <w:rsid w:val="00AE605B"/>
    <w:rsid w:val="00AE7B62"/>
    <w:rsid w:val="00AF2D5C"/>
    <w:rsid w:val="00AF54DA"/>
    <w:rsid w:val="00B03C20"/>
    <w:rsid w:val="00B132D6"/>
    <w:rsid w:val="00B164D4"/>
    <w:rsid w:val="00B705EF"/>
    <w:rsid w:val="00B963A6"/>
    <w:rsid w:val="00BA5FE5"/>
    <w:rsid w:val="00BC1CF3"/>
    <w:rsid w:val="00BC7FBC"/>
    <w:rsid w:val="00BE4091"/>
    <w:rsid w:val="00BE7511"/>
    <w:rsid w:val="00C05DBE"/>
    <w:rsid w:val="00C22A36"/>
    <w:rsid w:val="00C40136"/>
    <w:rsid w:val="00C924CA"/>
    <w:rsid w:val="00CB0E3E"/>
    <w:rsid w:val="00CC6D42"/>
    <w:rsid w:val="00CD4FBD"/>
    <w:rsid w:val="00CE6572"/>
    <w:rsid w:val="00CE6E81"/>
    <w:rsid w:val="00CF54A5"/>
    <w:rsid w:val="00CF565C"/>
    <w:rsid w:val="00CF7771"/>
    <w:rsid w:val="00D1389A"/>
    <w:rsid w:val="00D37915"/>
    <w:rsid w:val="00D63566"/>
    <w:rsid w:val="00D63628"/>
    <w:rsid w:val="00D75DA3"/>
    <w:rsid w:val="00D8140E"/>
    <w:rsid w:val="00D82BFC"/>
    <w:rsid w:val="00D91EF1"/>
    <w:rsid w:val="00DA5E03"/>
    <w:rsid w:val="00DA6CB9"/>
    <w:rsid w:val="00DB3BB9"/>
    <w:rsid w:val="00DD43D7"/>
    <w:rsid w:val="00DF248B"/>
    <w:rsid w:val="00DF3AC7"/>
    <w:rsid w:val="00DF6E6E"/>
    <w:rsid w:val="00E44AA4"/>
    <w:rsid w:val="00E80292"/>
    <w:rsid w:val="00E83789"/>
    <w:rsid w:val="00E83B2E"/>
    <w:rsid w:val="00EA628F"/>
    <w:rsid w:val="00EB53AB"/>
    <w:rsid w:val="00EB5BF8"/>
    <w:rsid w:val="00EB78B8"/>
    <w:rsid w:val="00ED6490"/>
    <w:rsid w:val="00EE7E6B"/>
    <w:rsid w:val="00F216E5"/>
    <w:rsid w:val="00F22CD4"/>
    <w:rsid w:val="00F524CD"/>
    <w:rsid w:val="00F543B1"/>
    <w:rsid w:val="00F600CE"/>
    <w:rsid w:val="00F74B97"/>
    <w:rsid w:val="00F83C03"/>
    <w:rsid w:val="00F97CE9"/>
    <w:rsid w:val="00FB4DF8"/>
    <w:rsid w:val="00FC1FDF"/>
    <w:rsid w:val="00FC62F1"/>
    <w:rsid w:val="00FD471E"/>
    <w:rsid w:val="00FF0958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692A2"/>
  <w15:docId w15:val="{B4AD92D3-69C3-4F13-9DE6-337A2C9C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3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739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D7397"/>
    <w:pPr>
      <w:ind w:left="720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C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C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C78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1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1BB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witter.com/Edenr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a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29F40-35B9-435C-BFD9-F104B92A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5663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EDENRED ROMANIA SRL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ISDERZ</cp:lastModifiedBy>
  <cp:revision>2</cp:revision>
  <cp:lastPrinted>2016-12-19T12:00:00Z</cp:lastPrinted>
  <dcterms:created xsi:type="dcterms:W3CDTF">2017-01-19T15:04:00Z</dcterms:created>
  <dcterms:modified xsi:type="dcterms:W3CDTF">2017-01-19T15:04:00Z</dcterms:modified>
</cp:coreProperties>
</file>