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6E1E3" w14:textId="61523D7D" w:rsidR="00F403F9" w:rsidRPr="00F403F9" w:rsidRDefault="00F403F9" w:rsidP="00F403F9">
      <w:pPr>
        <w:jc w:val="right"/>
        <w:rPr>
          <w:noProof/>
          <w:lang w:val="de-DE" w:eastAsia="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534CD402" wp14:editId="3B0D8CBB">
                <wp:simplePos x="0" y="0"/>
                <wp:positionH relativeFrom="column">
                  <wp:posOffset>-57150</wp:posOffset>
                </wp:positionH>
                <wp:positionV relativeFrom="paragraph">
                  <wp:posOffset>488315</wp:posOffset>
                </wp:positionV>
                <wp:extent cx="3190875" cy="80137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01370"/>
                        </a:xfrm>
                        <a:prstGeom prst="rect">
                          <a:avLst/>
                        </a:prstGeom>
                        <a:solidFill>
                          <a:srgbClr val="FFFFFF"/>
                        </a:solidFill>
                        <a:ln w="9525">
                          <a:solidFill>
                            <a:srgbClr val="FFFFFF"/>
                          </a:solidFill>
                          <a:miter lim="800000"/>
                          <a:headEnd/>
                          <a:tailEnd/>
                        </a:ln>
                      </wps:spPr>
                      <wps:txbx>
                        <w:txbxContent>
                          <w:p w14:paraId="0DC736D0"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4CD402" id="_x0000_t202" coordsize="21600,21600" o:spt="202" path="m,l,21600r21600,l21600,xe">
                <v:stroke joinstyle="miter"/>
                <v:path gradientshapeok="t" o:connecttype="rect"/>
              </v:shapetype>
              <v:shape id="Text Box 2" o:spid="_x0000_s1026" type="#_x0000_t202" style="position:absolute;left:0;text-align:left;margin-left:-4.5pt;margin-top:38.45pt;width:251.25pt;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" strokecolor="white">
                <v:textbox style="mso-fit-shape-to-text:t">
                  <w:txbxContent>
                    <w:p w14:paraId="0DC736D0"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Pr>
          <w:noProof/>
          <w:lang w:val="de-DE" w:eastAsia="de-DE"/>
        </w:rPr>
        <w:drawing>
          <wp:inline distT="0" distB="0" distL="0" distR="0" wp14:anchorId="2A94C6E6" wp14:editId="56BEEE41">
            <wp:extent cx="2333625" cy="952500"/>
            <wp:effectExtent l="0" t="0" r="0" b="0"/>
            <wp:docPr id="1" name="Grafik 1" descr="C:\Users\ANGLAA\AppData\Local\Microsoft\Windows\INetCache\Content.Word\UTA-anEdenredCompany-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LAA\AppData\Local\Microsoft\Windows\INetCache\Content.Word\UTA-anEdenredCompany-color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952500"/>
                    </a:xfrm>
                    <a:prstGeom prst="rect">
                      <a:avLst/>
                    </a:prstGeom>
                    <a:noFill/>
                    <a:ln>
                      <a:noFill/>
                    </a:ln>
                  </pic:spPr>
                </pic:pic>
              </a:graphicData>
            </a:graphic>
          </wp:inline>
        </w:drawing>
      </w:r>
    </w:p>
    <w:p w14:paraId="69558B08" w14:textId="77777777" w:rsidR="005E6C78" w:rsidRPr="00335B02" w:rsidRDefault="00335B02" w:rsidP="00C36615">
      <w:pPr>
        <w:pBdr>
          <w:top w:val="single" w:sz="4" w:space="0" w:color="auto"/>
          <w:left w:val="single" w:sz="4" w:space="4" w:color="auto"/>
          <w:bottom w:val="single" w:sz="4" w:space="2"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277B36">
        <w:rPr>
          <w:rFonts w:ascii="Arial" w:hAnsi="Arial" w:cs="Arial"/>
          <w:sz w:val="22"/>
          <w:szCs w:val="22"/>
          <w:lang w:val="de-DE"/>
        </w:rPr>
        <w:t>Stefan Horst</w:t>
      </w:r>
      <w:r w:rsidRPr="00A41D02">
        <w:rPr>
          <w:rFonts w:ascii="Arial" w:hAnsi="Arial" w:cs="Arial"/>
          <w:sz w:val="22"/>
          <w:szCs w:val="22"/>
          <w:lang w:val="de-DE"/>
        </w:rPr>
        <w:t xml:space="preserve"> +49 6027 509-</w:t>
      </w:r>
      <w:r w:rsidRPr="001D1752">
        <w:rPr>
          <w:rFonts w:ascii="Arial" w:hAnsi="Arial" w:cs="Arial"/>
          <w:sz w:val="22"/>
          <w:szCs w:val="22"/>
          <w:lang w:val="de-DE"/>
        </w:rPr>
        <w:t>106</w:t>
      </w:r>
    </w:p>
    <w:p w14:paraId="11C392B7" w14:textId="77777777" w:rsidR="00B83D5F" w:rsidRPr="00D74BDA" w:rsidRDefault="00B83D5F" w:rsidP="00B83D5F">
      <w:pPr>
        <w:rPr>
          <w:rFonts w:ascii="Arial" w:hAnsi="Arial" w:cs="Arial"/>
          <w:b/>
          <w:sz w:val="28"/>
          <w:szCs w:val="28"/>
          <w:lang w:val="de-DE"/>
        </w:rPr>
      </w:pPr>
    </w:p>
    <w:p w14:paraId="16E04409" w14:textId="23627799" w:rsidR="00682EA5" w:rsidRPr="00D97A23" w:rsidRDefault="00A654C2" w:rsidP="00B83D5F">
      <w:pPr>
        <w:rPr>
          <w:rFonts w:ascii="Arial" w:hAnsi="Arial" w:cs="Arial"/>
          <w:b/>
          <w:sz w:val="36"/>
          <w:szCs w:val="36"/>
          <w:vertAlign w:val="superscript"/>
          <w:lang w:val="de-DE"/>
        </w:rPr>
      </w:pPr>
      <w:r>
        <w:rPr>
          <w:rFonts w:ascii="Arial" w:hAnsi="Arial" w:cs="Arial"/>
          <w:b/>
          <w:sz w:val="36"/>
          <w:szCs w:val="36"/>
          <w:lang w:val="de-DE"/>
        </w:rPr>
        <w:t>Europaweite Maut</w:t>
      </w:r>
      <w:r w:rsidR="00AA10FE">
        <w:rPr>
          <w:rFonts w:ascii="Arial" w:hAnsi="Arial" w:cs="Arial"/>
          <w:b/>
          <w:sz w:val="36"/>
          <w:szCs w:val="36"/>
          <w:lang w:val="de-DE"/>
        </w:rPr>
        <w:t>-L</w:t>
      </w:r>
      <w:r>
        <w:rPr>
          <w:rFonts w:ascii="Arial" w:hAnsi="Arial" w:cs="Arial"/>
          <w:b/>
          <w:sz w:val="36"/>
          <w:szCs w:val="36"/>
          <w:lang w:val="de-DE"/>
        </w:rPr>
        <w:t xml:space="preserve">ösung </w:t>
      </w:r>
      <w:r w:rsidR="003958B3" w:rsidRPr="003958B3">
        <w:rPr>
          <w:rFonts w:ascii="Arial" w:hAnsi="Arial" w:cs="Arial"/>
          <w:b/>
          <w:sz w:val="36"/>
          <w:szCs w:val="36"/>
          <w:lang w:val="de-DE"/>
        </w:rPr>
        <w:t>UTA One</w:t>
      </w:r>
      <w:r w:rsidR="003958B3" w:rsidRPr="003958B3">
        <w:rPr>
          <w:rFonts w:ascii="Arial" w:hAnsi="Arial" w:cs="Arial"/>
          <w:b/>
          <w:sz w:val="36"/>
          <w:szCs w:val="36"/>
          <w:vertAlign w:val="superscript"/>
          <w:lang w:val="de-DE"/>
        </w:rPr>
        <w:t>®</w:t>
      </w:r>
      <w:r w:rsidR="00682EA5">
        <w:rPr>
          <w:rFonts w:ascii="Arial" w:hAnsi="Arial" w:cs="Arial"/>
          <w:b/>
          <w:sz w:val="36"/>
          <w:szCs w:val="36"/>
          <w:vertAlign w:val="superscript"/>
          <w:lang w:val="de-DE"/>
        </w:rPr>
        <w:t xml:space="preserve"> </w:t>
      </w:r>
      <w:r w:rsidR="007A67DD">
        <w:rPr>
          <w:rFonts w:ascii="Arial" w:hAnsi="Arial" w:cs="Arial"/>
          <w:b/>
          <w:sz w:val="36"/>
          <w:szCs w:val="36"/>
          <w:lang w:val="de-DE"/>
        </w:rPr>
        <w:t xml:space="preserve">ist </w:t>
      </w:r>
      <w:r w:rsidR="00B16C7F">
        <w:rPr>
          <w:rFonts w:ascii="Arial" w:hAnsi="Arial" w:cs="Arial"/>
          <w:b/>
          <w:sz w:val="36"/>
          <w:szCs w:val="36"/>
          <w:lang w:val="de-DE"/>
        </w:rPr>
        <w:t xml:space="preserve">jetzt </w:t>
      </w:r>
      <w:r w:rsidR="007A67DD">
        <w:rPr>
          <w:rFonts w:ascii="Arial" w:hAnsi="Arial" w:cs="Arial"/>
          <w:b/>
          <w:sz w:val="36"/>
          <w:szCs w:val="36"/>
          <w:lang w:val="de-DE"/>
        </w:rPr>
        <w:t>für Deutschland zugelassen</w:t>
      </w:r>
    </w:p>
    <w:p w14:paraId="349EC0AC" w14:textId="77777777" w:rsidR="00C36615" w:rsidRPr="003958B3" w:rsidRDefault="00C36615" w:rsidP="00B31CCF">
      <w:pPr>
        <w:rPr>
          <w:rFonts w:ascii="Arial" w:hAnsi="Arial" w:cs="Arial"/>
          <w:b/>
          <w:lang w:val="de-DE"/>
        </w:rPr>
      </w:pPr>
    </w:p>
    <w:p w14:paraId="49525130" w14:textId="73F6098E" w:rsidR="00693365" w:rsidRPr="00F84A42" w:rsidRDefault="00F84A42" w:rsidP="00F84A42">
      <w:pPr>
        <w:pStyle w:val="Listenabsatz"/>
        <w:numPr>
          <w:ilvl w:val="0"/>
          <w:numId w:val="6"/>
        </w:numPr>
        <w:jc w:val="both"/>
        <w:rPr>
          <w:rFonts w:ascii="Arial" w:hAnsi="Arial" w:cs="Arial"/>
          <w:b/>
          <w:lang w:val="de-DE"/>
        </w:rPr>
      </w:pPr>
      <w:r>
        <w:rPr>
          <w:rFonts w:ascii="Arial" w:hAnsi="Arial" w:cs="Arial"/>
          <w:b/>
          <w:lang w:val="de-DE"/>
        </w:rPr>
        <w:t xml:space="preserve">Bestätigung der Zulassung vom </w:t>
      </w:r>
      <w:r w:rsidR="007A67DD" w:rsidRPr="00F84A42">
        <w:rPr>
          <w:rFonts w:ascii="Arial" w:hAnsi="Arial" w:cs="Arial"/>
          <w:b/>
          <w:lang w:val="de-DE"/>
        </w:rPr>
        <w:t>Bundesamt für Güterverkehr (BAG)</w:t>
      </w:r>
    </w:p>
    <w:p w14:paraId="76017BF2" w14:textId="05D4E16F" w:rsidR="0089358D" w:rsidRDefault="007A67DD" w:rsidP="00A01CF8">
      <w:pPr>
        <w:pStyle w:val="Listenabsatz"/>
        <w:numPr>
          <w:ilvl w:val="0"/>
          <w:numId w:val="6"/>
        </w:numPr>
        <w:jc w:val="both"/>
        <w:rPr>
          <w:rFonts w:ascii="Arial" w:hAnsi="Arial" w:cs="Arial"/>
          <w:b/>
          <w:lang w:val="de-DE"/>
        </w:rPr>
      </w:pPr>
      <w:r>
        <w:rPr>
          <w:rFonts w:ascii="Arial" w:hAnsi="Arial" w:cs="Arial"/>
          <w:b/>
          <w:lang w:val="de-DE"/>
        </w:rPr>
        <w:t>In Kürze n</w:t>
      </w:r>
      <w:r w:rsidR="00A654C2">
        <w:rPr>
          <w:rFonts w:ascii="Arial" w:hAnsi="Arial" w:cs="Arial"/>
          <w:b/>
          <w:lang w:val="de-DE"/>
        </w:rPr>
        <w:t>eun Mautkontexte für acht europäische Länder auf einer On-Board-Unit</w:t>
      </w:r>
      <w:r w:rsidR="00AA10FE">
        <w:rPr>
          <w:rFonts w:ascii="Arial" w:hAnsi="Arial" w:cs="Arial"/>
          <w:b/>
          <w:lang w:val="de-DE"/>
        </w:rPr>
        <w:t xml:space="preserve"> (OBU)</w:t>
      </w:r>
      <w:r>
        <w:rPr>
          <w:rFonts w:ascii="Arial" w:hAnsi="Arial" w:cs="Arial"/>
          <w:b/>
          <w:lang w:val="de-DE"/>
        </w:rPr>
        <w:t xml:space="preserve"> verfügbar</w:t>
      </w:r>
    </w:p>
    <w:p w14:paraId="31FCE721" w14:textId="77777777" w:rsidR="005F02EA" w:rsidRPr="005F02EA" w:rsidRDefault="005F02EA" w:rsidP="005F02EA">
      <w:pPr>
        <w:pStyle w:val="Listenabsatz"/>
        <w:jc w:val="both"/>
        <w:rPr>
          <w:rFonts w:ascii="Arial" w:hAnsi="Arial" w:cs="Arial"/>
          <w:b/>
          <w:lang w:val="de-DE"/>
        </w:rPr>
      </w:pPr>
    </w:p>
    <w:p w14:paraId="2EBFF2DC" w14:textId="76FBD430" w:rsidR="00F17DB6" w:rsidRDefault="00B83D5F" w:rsidP="00987862">
      <w:pPr>
        <w:jc w:val="both"/>
        <w:rPr>
          <w:rFonts w:ascii="Arial" w:hAnsi="Arial" w:cs="Arial"/>
          <w:b/>
          <w:sz w:val="22"/>
          <w:szCs w:val="22"/>
          <w:lang w:val="de-DE"/>
        </w:rPr>
      </w:pPr>
      <w:r w:rsidRPr="00561266">
        <w:rPr>
          <w:rFonts w:ascii="Arial" w:hAnsi="Arial" w:cs="Arial"/>
          <w:b/>
          <w:sz w:val="22"/>
          <w:szCs w:val="22"/>
          <w:lang w:val="de-DE"/>
        </w:rPr>
        <w:t xml:space="preserve">Kleinostheim – </w:t>
      </w:r>
      <w:r w:rsidR="00B16C7F">
        <w:rPr>
          <w:rFonts w:ascii="Arial" w:hAnsi="Arial" w:cs="Arial"/>
          <w:b/>
          <w:sz w:val="22"/>
          <w:szCs w:val="22"/>
          <w:lang w:val="de-DE"/>
        </w:rPr>
        <w:t>28</w:t>
      </w:r>
      <w:r w:rsidR="00693365">
        <w:rPr>
          <w:rFonts w:ascii="Arial" w:hAnsi="Arial" w:cs="Arial"/>
          <w:b/>
          <w:sz w:val="22"/>
          <w:szCs w:val="22"/>
          <w:lang w:val="de-DE"/>
        </w:rPr>
        <w:t xml:space="preserve">. </w:t>
      </w:r>
      <w:r w:rsidR="00106CB3">
        <w:rPr>
          <w:rFonts w:ascii="Arial" w:hAnsi="Arial" w:cs="Arial"/>
          <w:b/>
          <w:sz w:val="22"/>
          <w:szCs w:val="22"/>
          <w:lang w:val="de-DE"/>
        </w:rPr>
        <w:t>März</w:t>
      </w:r>
      <w:r w:rsidR="00F84A42">
        <w:rPr>
          <w:rFonts w:ascii="Arial" w:hAnsi="Arial" w:cs="Arial"/>
          <w:b/>
          <w:sz w:val="22"/>
          <w:szCs w:val="22"/>
          <w:lang w:val="de-DE"/>
        </w:rPr>
        <w:t xml:space="preserve"> </w:t>
      </w:r>
      <w:r w:rsidR="00693365">
        <w:rPr>
          <w:rFonts w:ascii="Arial" w:hAnsi="Arial" w:cs="Arial"/>
          <w:b/>
          <w:sz w:val="22"/>
          <w:szCs w:val="22"/>
          <w:lang w:val="de-DE"/>
        </w:rPr>
        <w:t xml:space="preserve">2019. </w:t>
      </w:r>
      <w:r w:rsidR="00EE52B4">
        <w:rPr>
          <w:rFonts w:ascii="Arial" w:hAnsi="Arial" w:cs="Arial"/>
          <w:b/>
          <w:sz w:val="22"/>
          <w:szCs w:val="22"/>
          <w:lang w:val="de-DE"/>
        </w:rPr>
        <w:t xml:space="preserve">Das Bundesamt für Güterverkehr (BAG) hat </w:t>
      </w:r>
      <w:r w:rsidR="00445D4E">
        <w:rPr>
          <w:rFonts w:ascii="Arial" w:hAnsi="Arial" w:cs="Arial"/>
          <w:b/>
          <w:sz w:val="22"/>
          <w:szCs w:val="22"/>
          <w:lang w:val="de-DE"/>
        </w:rPr>
        <w:t>der</w:t>
      </w:r>
      <w:r w:rsidR="006B2A04">
        <w:rPr>
          <w:rFonts w:ascii="Arial" w:hAnsi="Arial" w:cs="Arial"/>
          <w:b/>
          <w:sz w:val="22"/>
          <w:szCs w:val="22"/>
          <w:lang w:val="de-DE"/>
        </w:rPr>
        <w:t xml:space="preserve"> Mautbox </w:t>
      </w:r>
      <w:r w:rsidR="00EE52B4" w:rsidRPr="00EE52B4">
        <w:rPr>
          <w:rFonts w:ascii="Arial" w:hAnsi="Arial" w:cs="Arial"/>
          <w:b/>
          <w:sz w:val="22"/>
          <w:szCs w:val="22"/>
          <w:lang w:val="de-DE"/>
        </w:rPr>
        <w:t>UTA One</w:t>
      </w:r>
      <w:r w:rsidR="00EE52B4" w:rsidRPr="00EE52B4">
        <w:rPr>
          <w:rFonts w:ascii="Arial" w:hAnsi="Arial" w:cs="Arial"/>
          <w:b/>
          <w:sz w:val="22"/>
          <w:szCs w:val="22"/>
          <w:vertAlign w:val="superscript"/>
          <w:lang w:val="de-DE"/>
        </w:rPr>
        <w:t>®</w:t>
      </w:r>
      <w:r w:rsidR="00EE52B4">
        <w:rPr>
          <w:rFonts w:ascii="Arial" w:hAnsi="Arial" w:cs="Arial"/>
          <w:b/>
          <w:sz w:val="22"/>
          <w:szCs w:val="22"/>
          <w:vertAlign w:val="superscript"/>
          <w:lang w:val="de-DE"/>
        </w:rPr>
        <w:t xml:space="preserve"> </w:t>
      </w:r>
      <w:r w:rsidR="00445D4E">
        <w:rPr>
          <w:rFonts w:ascii="Arial" w:hAnsi="Arial" w:cs="Arial"/>
          <w:b/>
          <w:sz w:val="22"/>
          <w:szCs w:val="22"/>
          <w:lang w:val="de-DE"/>
        </w:rPr>
        <w:t>jetzt die Zulassung für Deutschland erteilt</w:t>
      </w:r>
      <w:r w:rsidR="0040098D">
        <w:rPr>
          <w:rFonts w:ascii="Arial" w:hAnsi="Arial" w:cs="Arial"/>
          <w:b/>
          <w:sz w:val="22"/>
          <w:szCs w:val="22"/>
          <w:lang w:val="de-DE"/>
        </w:rPr>
        <w:t>.</w:t>
      </w:r>
      <w:r w:rsidR="006B2A04">
        <w:rPr>
          <w:rFonts w:ascii="Arial" w:hAnsi="Arial" w:cs="Arial"/>
          <w:b/>
          <w:sz w:val="22"/>
          <w:szCs w:val="22"/>
          <w:lang w:val="de-DE"/>
        </w:rPr>
        <w:t xml:space="preserve"> Damit kann die UNION TANK Eckstein GmbH &amp; Co. KG (UTA) den deutschen Mautkontext in </w:t>
      </w:r>
      <w:r w:rsidR="00391C8B">
        <w:rPr>
          <w:rFonts w:ascii="Arial" w:hAnsi="Arial" w:cs="Arial"/>
          <w:b/>
          <w:sz w:val="22"/>
          <w:szCs w:val="22"/>
          <w:lang w:val="de-DE"/>
        </w:rPr>
        <w:t>wenigen Wochen</w:t>
      </w:r>
      <w:r w:rsidR="006B2A04">
        <w:rPr>
          <w:rFonts w:ascii="Arial" w:hAnsi="Arial" w:cs="Arial"/>
          <w:b/>
          <w:sz w:val="22"/>
          <w:szCs w:val="22"/>
          <w:lang w:val="de-DE"/>
        </w:rPr>
        <w:t xml:space="preserve"> an </w:t>
      </w:r>
      <w:r w:rsidR="0040098D">
        <w:rPr>
          <w:rFonts w:ascii="Arial" w:hAnsi="Arial" w:cs="Arial"/>
          <w:b/>
          <w:sz w:val="22"/>
          <w:szCs w:val="22"/>
          <w:lang w:val="de-DE"/>
        </w:rPr>
        <w:t>ihre</w:t>
      </w:r>
      <w:r w:rsidR="006B2A04">
        <w:rPr>
          <w:rFonts w:ascii="Arial" w:hAnsi="Arial" w:cs="Arial"/>
          <w:b/>
          <w:sz w:val="22"/>
          <w:szCs w:val="22"/>
          <w:lang w:val="de-DE"/>
        </w:rPr>
        <w:t xml:space="preserve"> interoperable Maut-Lösung anbinden, </w:t>
      </w:r>
      <w:r w:rsidR="0040098D">
        <w:rPr>
          <w:rFonts w:ascii="Arial" w:hAnsi="Arial" w:cs="Arial"/>
          <w:b/>
          <w:sz w:val="22"/>
          <w:szCs w:val="22"/>
          <w:lang w:val="de-DE"/>
        </w:rPr>
        <w:t xml:space="preserve">die speziell für den </w:t>
      </w:r>
      <w:r w:rsidR="0040098D" w:rsidRPr="0040098D">
        <w:rPr>
          <w:rFonts w:ascii="Arial" w:hAnsi="Arial" w:cs="Arial"/>
          <w:b/>
          <w:sz w:val="22"/>
          <w:szCs w:val="22"/>
          <w:lang w:val="de-DE"/>
        </w:rPr>
        <w:t>European Electronic Toll Service (EETS)</w:t>
      </w:r>
      <w:r w:rsidR="0040098D">
        <w:rPr>
          <w:rFonts w:ascii="Arial" w:hAnsi="Arial" w:cs="Arial"/>
          <w:b/>
          <w:sz w:val="22"/>
          <w:szCs w:val="22"/>
          <w:lang w:val="de-DE"/>
        </w:rPr>
        <w:t xml:space="preserve"> entwickelt wurde. Bislang </w:t>
      </w:r>
      <w:r w:rsidR="006B7556">
        <w:rPr>
          <w:rFonts w:ascii="Arial" w:hAnsi="Arial" w:cs="Arial"/>
          <w:b/>
          <w:sz w:val="22"/>
          <w:szCs w:val="22"/>
          <w:lang w:val="de-DE"/>
        </w:rPr>
        <w:t xml:space="preserve">wird die </w:t>
      </w:r>
      <w:r w:rsidR="006B7556" w:rsidRPr="006B7556">
        <w:rPr>
          <w:rFonts w:ascii="Arial" w:hAnsi="Arial" w:cs="Arial"/>
          <w:b/>
          <w:sz w:val="22"/>
          <w:szCs w:val="22"/>
          <w:lang w:val="de-DE"/>
        </w:rPr>
        <w:t>UTA One</w:t>
      </w:r>
      <w:r w:rsidR="006B7556" w:rsidRPr="006B7556">
        <w:rPr>
          <w:rFonts w:ascii="Arial" w:hAnsi="Arial" w:cs="Arial"/>
          <w:b/>
          <w:sz w:val="22"/>
          <w:szCs w:val="22"/>
          <w:vertAlign w:val="superscript"/>
          <w:lang w:val="de-DE"/>
        </w:rPr>
        <w:t>®</w:t>
      </w:r>
      <w:r w:rsidR="006B2A04">
        <w:rPr>
          <w:rFonts w:ascii="Arial" w:hAnsi="Arial" w:cs="Arial"/>
          <w:b/>
          <w:sz w:val="22"/>
          <w:szCs w:val="22"/>
          <w:lang w:val="de-DE"/>
        </w:rPr>
        <w:t xml:space="preserve"> </w:t>
      </w:r>
      <w:r w:rsidR="005542FC">
        <w:rPr>
          <w:rFonts w:ascii="Arial" w:hAnsi="Arial" w:cs="Arial"/>
          <w:b/>
          <w:sz w:val="22"/>
          <w:szCs w:val="22"/>
          <w:lang w:val="de-DE"/>
        </w:rPr>
        <w:t xml:space="preserve">in den </w:t>
      </w:r>
      <w:r w:rsidR="00A654C2">
        <w:rPr>
          <w:rFonts w:ascii="Arial" w:hAnsi="Arial" w:cs="Arial"/>
          <w:b/>
          <w:sz w:val="22"/>
          <w:szCs w:val="22"/>
          <w:lang w:val="de-DE"/>
        </w:rPr>
        <w:t>Maut</w:t>
      </w:r>
      <w:r w:rsidR="00AA10FE">
        <w:rPr>
          <w:rFonts w:ascii="Arial" w:hAnsi="Arial" w:cs="Arial"/>
          <w:b/>
          <w:sz w:val="22"/>
          <w:szCs w:val="22"/>
          <w:lang w:val="de-DE"/>
        </w:rPr>
        <w:t>-S</w:t>
      </w:r>
      <w:r w:rsidR="00987862">
        <w:rPr>
          <w:rFonts w:ascii="Arial" w:hAnsi="Arial" w:cs="Arial"/>
          <w:b/>
          <w:sz w:val="22"/>
          <w:szCs w:val="22"/>
          <w:lang w:val="de-DE"/>
        </w:rPr>
        <w:t>ysteme</w:t>
      </w:r>
      <w:r w:rsidR="005542FC">
        <w:rPr>
          <w:rFonts w:ascii="Arial" w:hAnsi="Arial" w:cs="Arial"/>
          <w:b/>
          <w:sz w:val="22"/>
          <w:szCs w:val="22"/>
          <w:lang w:val="de-DE"/>
        </w:rPr>
        <w:t>n</w:t>
      </w:r>
      <w:r w:rsidR="00987862">
        <w:rPr>
          <w:rFonts w:ascii="Arial" w:hAnsi="Arial" w:cs="Arial"/>
          <w:b/>
          <w:sz w:val="22"/>
          <w:szCs w:val="22"/>
          <w:lang w:val="de-DE"/>
        </w:rPr>
        <w:t xml:space="preserve"> in </w:t>
      </w:r>
      <w:r w:rsidR="00987862" w:rsidRPr="00987862">
        <w:rPr>
          <w:rFonts w:ascii="Arial" w:hAnsi="Arial" w:cs="Arial"/>
          <w:b/>
          <w:sz w:val="22"/>
          <w:szCs w:val="22"/>
          <w:lang w:val="de-DE"/>
        </w:rPr>
        <w:t xml:space="preserve">Belgien zuzüglich Liefkenshoektunnel, Frankreich, Italien, Österreich, Polen (A4), Portugal und Spanien </w:t>
      </w:r>
      <w:r w:rsidR="006B7556">
        <w:rPr>
          <w:rFonts w:ascii="Arial" w:hAnsi="Arial" w:cs="Arial"/>
          <w:b/>
          <w:sz w:val="22"/>
          <w:szCs w:val="22"/>
          <w:lang w:val="de-DE"/>
        </w:rPr>
        <w:t>akzeptiert</w:t>
      </w:r>
      <w:r w:rsidR="00987862">
        <w:rPr>
          <w:rFonts w:ascii="Arial" w:hAnsi="Arial" w:cs="Arial"/>
          <w:b/>
          <w:sz w:val="22"/>
          <w:szCs w:val="22"/>
          <w:lang w:val="de-DE"/>
        </w:rPr>
        <w:t>.</w:t>
      </w:r>
      <w:r w:rsidR="00987862" w:rsidRPr="00F17DB6">
        <w:rPr>
          <w:rFonts w:ascii="Arial" w:hAnsi="Arial" w:cs="Arial"/>
          <w:b/>
          <w:sz w:val="22"/>
          <w:szCs w:val="22"/>
          <w:lang w:val="de-DE"/>
        </w:rPr>
        <w:t xml:space="preserve"> </w:t>
      </w:r>
    </w:p>
    <w:p w14:paraId="4064D750" w14:textId="77777777" w:rsidR="00F17DB6" w:rsidRDefault="00F17DB6" w:rsidP="00987862">
      <w:pPr>
        <w:jc w:val="both"/>
        <w:rPr>
          <w:rFonts w:ascii="Arial" w:hAnsi="Arial" w:cs="Arial"/>
          <w:b/>
          <w:sz w:val="22"/>
          <w:szCs w:val="22"/>
          <w:lang w:val="de-DE"/>
        </w:rPr>
      </w:pPr>
    </w:p>
    <w:p w14:paraId="78412B39" w14:textId="4C660C7C" w:rsidR="006B2A04" w:rsidRPr="00F17DB6" w:rsidRDefault="006B2A04" w:rsidP="00987862">
      <w:pPr>
        <w:jc w:val="both"/>
        <w:rPr>
          <w:rFonts w:ascii="Arial" w:hAnsi="Arial" w:cs="Arial"/>
          <w:sz w:val="22"/>
          <w:szCs w:val="22"/>
          <w:lang w:val="de-DE"/>
        </w:rPr>
      </w:pPr>
      <w:r w:rsidRPr="00F17DB6">
        <w:rPr>
          <w:rFonts w:ascii="Arial" w:hAnsi="Arial" w:cs="Arial"/>
          <w:sz w:val="22"/>
          <w:szCs w:val="22"/>
          <w:lang w:val="de-DE"/>
        </w:rPr>
        <w:t>„Wir freuen uns, dass unsere On-Board-Unit</w:t>
      </w:r>
      <w:r w:rsidR="00BE3172" w:rsidRPr="00F17DB6">
        <w:rPr>
          <w:rFonts w:ascii="Arial" w:hAnsi="Arial" w:cs="Arial"/>
          <w:sz w:val="22"/>
          <w:szCs w:val="22"/>
          <w:lang w:val="de-DE"/>
        </w:rPr>
        <w:t xml:space="preserve"> (OBU)</w:t>
      </w:r>
      <w:r w:rsidRPr="00F17DB6">
        <w:rPr>
          <w:rFonts w:ascii="Arial" w:hAnsi="Arial" w:cs="Arial"/>
          <w:sz w:val="22"/>
          <w:szCs w:val="22"/>
          <w:lang w:val="de-DE"/>
        </w:rPr>
        <w:t xml:space="preserve"> jetzt endlich für das deutsche Mautsystem zugelassen wurde“, sagt Volker Huber, CEO bei UTA</w:t>
      </w:r>
      <w:r w:rsidR="00BE3172" w:rsidRPr="00F17DB6">
        <w:rPr>
          <w:rFonts w:ascii="Arial" w:hAnsi="Arial" w:cs="Arial"/>
          <w:sz w:val="22"/>
          <w:szCs w:val="22"/>
          <w:lang w:val="de-DE"/>
        </w:rPr>
        <w:t>. „Dam</w:t>
      </w:r>
      <w:bookmarkStart w:id="0" w:name="_GoBack"/>
      <w:bookmarkEnd w:id="0"/>
      <w:r w:rsidR="00BE3172" w:rsidRPr="00F17DB6">
        <w:rPr>
          <w:rFonts w:ascii="Arial" w:hAnsi="Arial" w:cs="Arial"/>
          <w:sz w:val="22"/>
          <w:szCs w:val="22"/>
          <w:lang w:val="de-DE"/>
        </w:rPr>
        <w:t xml:space="preserve">it deckt </w:t>
      </w:r>
      <w:r w:rsidR="006B7556">
        <w:rPr>
          <w:rFonts w:ascii="Arial" w:hAnsi="Arial" w:cs="Arial"/>
          <w:sz w:val="22"/>
          <w:szCs w:val="22"/>
          <w:lang w:val="de-DE"/>
        </w:rPr>
        <w:t xml:space="preserve">die </w:t>
      </w:r>
      <w:r w:rsidR="00BE3172" w:rsidRPr="00F17DB6">
        <w:rPr>
          <w:rFonts w:ascii="Arial" w:hAnsi="Arial" w:cs="Arial"/>
          <w:sz w:val="22"/>
          <w:szCs w:val="22"/>
          <w:lang w:val="de-DE"/>
        </w:rPr>
        <w:t>UTA One</w:t>
      </w:r>
      <w:r w:rsidR="00BE3172" w:rsidRPr="00F17DB6">
        <w:rPr>
          <w:rFonts w:ascii="Arial" w:hAnsi="Arial" w:cs="Arial"/>
          <w:sz w:val="22"/>
          <w:szCs w:val="22"/>
          <w:vertAlign w:val="superscript"/>
          <w:lang w:val="de-DE"/>
        </w:rPr>
        <w:t xml:space="preserve">® </w:t>
      </w:r>
      <w:r w:rsidR="00BE3172" w:rsidRPr="00F17DB6">
        <w:rPr>
          <w:rFonts w:ascii="Arial" w:hAnsi="Arial" w:cs="Arial"/>
          <w:sz w:val="22"/>
          <w:szCs w:val="22"/>
          <w:lang w:val="de-DE"/>
        </w:rPr>
        <w:t>neun Mautkontexte in acht europäischen Ländern ab.“</w:t>
      </w:r>
      <w:r w:rsidR="00F17DB6" w:rsidRPr="00F17DB6">
        <w:rPr>
          <w:rFonts w:ascii="Arial" w:hAnsi="Arial" w:cs="Arial"/>
          <w:sz w:val="22"/>
          <w:szCs w:val="22"/>
          <w:lang w:val="de-DE"/>
        </w:rPr>
        <w:t xml:space="preserve"> </w:t>
      </w:r>
      <w:r w:rsidR="00BE3172" w:rsidRPr="00F17DB6">
        <w:rPr>
          <w:rFonts w:ascii="Arial" w:hAnsi="Arial" w:cs="Arial"/>
          <w:sz w:val="22"/>
          <w:szCs w:val="22"/>
          <w:lang w:val="de-DE"/>
        </w:rPr>
        <w:t xml:space="preserve">Tendenz steigend, denn der Service soll </w:t>
      </w:r>
      <w:r w:rsidR="00F17DB6" w:rsidRPr="00F17DB6">
        <w:rPr>
          <w:rFonts w:ascii="Arial" w:hAnsi="Arial" w:cs="Arial"/>
          <w:sz w:val="22"/>
          <w:szCs w:val="22"/>
          <w:lang w:val="de-DE"/>
        </w:rPr>
        <w:t>sukzessive</w:t>
      </w:r>
      <w:r w:rsidR="00BE3172" w:rsidRPr="00F17DB6">
        <w:rPr>
          <w:rFonts w:ascii="Arial" w:hAnsi="Arial" w:cs="Arial"/>
          <w:sz w:val="22"/>
          <w:szCs w:val="22"/>
          <w:lang w:val="de-DE"/>
        </w:rPr>
        <w:t xml:space="preserve"> auf weitere </w:t>
      </w:r>
      <w:r w:rsidR="00F17DB6" w:rsidRPr="00F17DB6">
        <w:rPr>
          <w:rFonts w:ascii="Arial" w:hAnsi="Arial" w:cs="Arial"/>
          <w:sz w:val="22"/>
          <w:szCs w:val="22"/>
          <w:lang w:val="de-DE"/>
        </w:rPr>
        <w:t xml:space="preserve">europäische </w:t>
      </w:r>
      <w:r w:rsidR="00BE3172" w:rsidRPr="00F17DB6">
        <w:rPr>
          <w:rFonts w:ascii="Arial" w:hAnsi="Arial" w:cs="Arial"/>
          <w:sz w:val="22"/>
          <w:szCs w:val="22"/>
          <w:lang w:val="de-DE"/>
        </w:rPr>
        <w:t>Länder</w:t>
      </w:r>
      <w:r w:rsidR="00F17DB6" w:rsidRPr="00F17DB6">
        <w:rPr>
          <w:rFonts w:ascii="Arial" w:hAnsi="Arial" w:cs="Arial"/>
          <w:sz w:val="22"/>
          <w:szCs w:val="22"/>
          <w:lang w:val="de-DE"/>
        </w:rPr>
        <w:t xml:space="preserve"> ausgeweitet werden, sobald deren Mautsysteme für den European Electronic Toll Service (EETS) geöffnet werden. Dabei erfolgt die </w:t>
      </w:r>
      <w:r w:rsidR="006B7556">
        <w:rPr>
          <w:rFonts w:ascii="Arial" w:hAnsi="Arial" w:cs="Arial"/>
          <w:sz w:val="22"/>
          <w:szCs w:val="22"/>
          <w:lang w:val="de-DE"/>
        </w:rPr>
        <w:t xml:space="preserve">Aktivierung des Mautkontexts Deutschland </w:t>
      </w:r>
      <w:r w:rsidR="00F17DB6" w:rsidRPr="00F17DB6">
        <w:rPr>
          <w:rFonts w:ascii="Arial" w:hAnsi="Arial" w:cs="Arial"/>
          <w:sz w:val="22"/>
          <w:szCs w:val="22"/>
          <w:lang w:val="de-DE"/>
        </w:rPr>
        <w:t>mithilfe eines sog</w:t>
      </w:r>
      <w:r w:rsidR="006B7556">
        <w:rPr>
          <w:rFonts w:ascii="Arial" w:hAnsi="Arial" w:cs="Arial"/>
          <w:sz w:val="22"/>
          <w:szCs w:val="22"/>
          <w:lang w:val="de-DE"/>
        </w:rPr>
        <w:t>enannten Over-the-air-Updates.</w:t>
      </w:r>
      <w:r w:rsidR="00F17DB6" w:rsidRPr="00F17DB6">
        <w:rPr>
          <w:rFonts w:ascii="Arial" w:hAnsi="Arial" w:cs="Arial"/>
          <w:bCs/>
          <w:sz w:val="22"/>
          <w:szCs w:val="22"/>
          <w:lang w:val="de-DE"/>
        </w:rPr>
        <w:t xml:space="preserve"> </w:t>
      </w:r>
    </w:p>
    <w:p w14:paraId="0A2E161F" w14:textId="7F37451D" w:rsidR="00097996" w:rsidRDefault="00097996">
      <w:pPr>
        <w:spacing w:after="200" w:line="276" w:lineRule="auto"/>
        <w:rPr>
          <w:rFonts w:ascii="Arial" w:hAnsi="Arial" w:cs="Arial"/>
          <w:b/>
          <w:bCs/>
          <w:i/>
          <w:sz w:val="18"/>
          <w:szCs w:val="18"/>
          <w:lang w:val="de-DE"/>
        </w:rPr>
      </w:pPr>
    </w:p>
    <w:p w14:paraId="2513505F" w14:textId="77777777" w:rsidR="00F01448" w:rsidRPr="007A67DD" w:rsidRDefault="00F01448" w:rsidP="00F01448">
      <w:pPr>
        <w:spacing w:line="276" w:lineRule="auto"/>
        <w:rPr>
          <w:rFonts w:ascii="Arial" w:hAnsi="Arial" w:cs="Arial"/>
          <w:b/>
          <w:bCs/>
          <w:i/>
          <w:sz w:val="18"/>
          <w:szCs w:val="18"/>
          <w:lang w:val="de-DE"/>
        </w:rPr>
      </w:pPr>
      <w:r w:rsidRPr="007A67DD">
        <w:rPr>
          <w:rFonts w:ascii="Arial" w:hAnsi="Arial" w:cs="Arial"/>
          <w:b/>
          <w:bCs/>
          <w:i/>
          <w:sz w:val="18"/>
          <w:szCs w:val="18"/>
          <w:lang w:val="de-DE"/>
        </w:rPr>
        <w:t xml:space="preserve">Über UNION TANK Eckstein </w:t>
      </w:r>
    </w:p>
    <w:p w14:paraId="70FF0D52" w14:textId="77777777" w:rsidR="00F01448" w:rsidRPr="007A67DD" w:rsidRDefault="00F01448" w:rsidP="00F01448">
      <w:pPr>
        <w:spacing w:line="276" w:lineRule="auto"/>
        <w:jc w:val="both"/>
        <w:rPr>
          <w:lang w:val="de-DE"/>
        </w:rPr>
      </w:pPr>
      <w:r w:rsidRPr="007A67DD">
        <w:rPr>
          <w:rFonts w:ascii="Arial" w:hAnsi="Arial" w:cs="Arial"/>
          <w:bCs/>
          <w:i/>
          <w:sz w:val="18"/>
          <w:szCs w:val="18"/>
          <w:lang w:val="de-DE"/>
        </w:rPr>
        <w:t xml:space="preserve">UNION TANK Eckstein GmbH &amp; Co. KG (UTA) zählt zu den führenden Anbietern von Tank- und Servicekarten in Europa. Über das UTA-Kartensystem können gewerbliche Kunden an über 62.000 Akzeptanzstellen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Das Unternehmen, das 1963 von Heinrich Eckstein gegründet wurde, ist mehrheitlich im Besitz der Edenred SA (83 Prozent). </w:t>
      </w:r>
      <w:r w:rsidRPr="007A67DD">
        <w:rPr>
          <w:rFonts w:ascii="Arial" w:hAnsi="Arial"/>
          <w:i/>
          <w:iCs/>
          <w:sz w:val="18"/>
          <w:szCs w:val="18"/>
          <w:lang w:val="de-DE"/>
        </w:rPr>
        <w:t>Edenred, der weltweit führende Anbieter von Zahlungslösungen für die Arbeitswelt, verbindet 830.000 Firmenkunden, 47 Millionen Mitarbeiter, die die angebotenen Zahlungslösungen nutzen, und 1,7 Millionen Partnerunternehmen in 45 Ländern. In 2018 hat der Konzern, dank seiner globalen Technologieplattform, 2,5 Milliarden Transaktionen bearbeitet, die hauptsächlich über mobile Anwendungen, Online-Plattformen und Karten abgewickelt wurden. Dies entspricht einem Geschäftsvolumen von mehr als 28 Milliarden Euro.</w:t>
      </w:r>
      <w:r w:rsidRPr="007A67DD">
        <w:rPr>
          <w:lang w:val="de-DE"/>
        </w:rPr>
        <w:t xml:space="preserve"> </w:t>
      </w:r>
      <w:r w:rsidRPr="007A67DD">
        <w:rPr>
          <w:rFonts w:ascii="Arial" w:hAnsi="Arial" w:cs="Arial"/>
          <w:bCs/>
          <w:i/>
          <w:sz w:val="18"/>
          <w:szCs w:val="18"/>
          <w:lang w:val="de-DE"/>
        </w:rPr>
        <w:t xml:space="preserve">Die Familie Eckstein hält 17 Prozent an UTA. UTA hat 2019 den renommierten Image-Award der Fachzeitschrift VerkehrsRundschau in der Kategorie „Tankkarten“ bereits zum fünften Mal gewonnen, der alle zwei Jahre auf Basis einer unabhängigen Marktstudie des Marktforschungsinstituts Kleffmann vergeben wird. </w:t>
      </w:r>
      <w:hyperlink r:id="rId9" w:history="1">
        <w:r w:rsidRPr="007A67DD">
          <w:rPr>
            <w:rStyle w:val="Hyperlink"/>
            <w:rFonts w:ascii="Arial" w:hAnsi="Arial" w:cs="Arial"/>
            <w:sz w:val="18"/>
            <w:szCs w:val="18"/>
            <w:lang w:val="de-DE"/>
          </w:rPr>
          <w:t>www.uta.com</w:t>
        </w:r>
      </w:hyperlink>
      <w:r w:rsidRPr="007A67DD">
        <w:rPr>
          <w:rFonts w:ascii="Arial" w:hAnsi="Arial" w:cs="Arial"/>
          <w:sz w:val="18"/>
          <w:szCs w:val="18"/>
          <w:lang w:val="de-DE"/>
        </w:rPr>
        <w:t xml:space="preserve"> </w:t>
      </w:r>
    </w:p>
    <w:p w14:paraId="03AF0791" w14:textId="77777777" w:rsidR="003671CD" w:rsidRDefault="003671CD" w:rsidP="003671CD">
      <w:pPr>
        <w:spacing w:line="276" w:lineRule="auto"/>
        <w:rPr>
          <w:rFonts w:ascii="Arial" w:eastAsia="Times New Roman" w:hAnsi="Arial" w:cs="Arial"/>
          <w:b/>
          <w:color w:val="2A6CAF"/>
          <w:sz w:val="18"/>
          <w:szCs w:val="18"/>
          <w:lang w:val="de-DE"/>
        </w:rPr>
      </w:pPr>
    </w:p>
    <w:p w14:paraId="6CC1F40E" w14:textId="77777777" w:rsidR="003671CD" w:rsidRPr="0050336B" w:rsidRDefault="003671CD" w:rsidP="003671CD">
      <w:pPr>
        <w:spacing w:line="276" w:lineRule="auto"/>
        <w:rPr>
          <w:rFonts w:ascii="Arial" w:hAnsi="Arial" w:cs="Arial"/>
          <w:bCs/>
          <w:i/>
          <w:sz w:val="18"/>
          <w:szCs w:val="18"/>
          <w:lang w:val="de-DE"/>
        </w:rPr>
      </w:pPr>
      <w:r w:rsidRPr="00947F28">
        <w:rPr>
          <w:rFonts w:ascii="Arial" w:eastAsia="Calibri" w:hAnsi="Arial" w:cs="Arial"/>
          <w:b/>
          <w:bCs/>
          <w:sz w:val="20"/>
          <w:szCs w:val="20"/>
          <w:lang w:val="de-DE"/>
        </w:rPr>
        <w:t xml:space="preserve">Folgen Sie UTA auf Twitter: </w:t>
      </w:r>
      <w:r w:rsidRPr="00947F28">
        <w:rPr>
          <w:rFonts w:ascii="Arial" w:eastAsia="Calibri" w:hAnsi="Arial" w:cs="Arial"/>
          <w:b/>
          <w:bCs/>
          <w:color w:val="0000FF"/>
          <w:sz w:val="20"/>
          <w:szCs w:val="20"/>
          <w:u w:val="single"/>
          <w:lang w:val="de-DE"/>
        </w:rPr>
        <w:t>www.twitter.com/UTA_DEU</w:t>
      </w:r>
    </w:p>
    <w:p w14:paraId="4B77D714" w14:textId="77777777" w:rsidR="0050336B" w:rsidRPr="00A41D02" w:rsidRDefault="0050336B" w:rsidP="00D63628">
      <w:pPr>
        <w:rPr>
          <w:rFonts w:ascii="Arial" w:hAnsi="Arial" w:cs="Arial"/>
          <w:color w:val="0D0D0D"/>
          <w:sz w:val="20"/>
          <w:lang w:val="de-DE"/>
        </w:rPr>
      </w:pPr>
    </w:p>
    <w:p w14:paraId="4F830351" w14:textId="77777777" w:rsidR="00D63628" w:rsidRPr="00A41D02" w:rsidRDefault="00D63628" w:rsidP="00D63628">
      <w:pPr>
        <w:rPr>
          <w:rFonts w:ascii="Arial" w:hAnsi="Arial" w:cs="Arial"/>
          <w:b/>
          <w:sz w:val="20"/>
          <w:lang w:val="de-DE"/>
        </w:rPr>
      </w:pPr>
      <w:r w:rsidRPr="00A41D02">
        <w:rPr>
          <w:rFonts w:ascii="Arial" w:hAnsi="Arial" w:cs="Arial"/>
          <w:b/>
          <w:sz w:val="20"/>
          <w:lang w:val="de-DE"/>
        </w:rPr>
        <w:t>Abdruck kostenfrei, Beleg erbeten.</w:t>
      </w:r>
    </w:p>
    <w:p w14:paraId="7023073A" w14:textId="77777777" w:rsidR="00D63628" w:rsidRPr="001D1752" w:rsidRDefault="00D63628" w:rsidP="00D63628">
      <w:pPr>
        <w:rPr>
          <w:rFonts w:ascii="Arial" w:hAnsi="Arial" w:cs="Arial"/>
          <w:sz w:val="20"/>
          <w:lang w:val="en-GB"/>
        </w:rPr>
      </w:pPr>
      <w:r w:rsidRPr="00C70FB8">
        <w:rPr>
          <w:rFonts w:ascii="Arial" w:hAnsi="Arial"/>
          <w:sz w:val="20"/>
          <w:lang w:val="de-DE"/>
        </w:rPr>
        <w:t xml:space="preserve">UNION TANK Eckstein GmbH &amp; Co. </w:t>
      </w:r>
      <w:r w:rsidRPr="001D1752">
        <w:rPr>
          <w:rFonts w:ascii="Arial" w:hAnsi="Arial"/>
          <w:sz w:val="20"/>
          <w:lang w:val="en-GB"/>
        </w:rPr>
        <w:t xml:space="preserve">KG, </w:t>
      </w:r>
      <w:r w:rsidR="007541F7" w:rsidRPr="001D1752">
        <w:rPr>
          <w:rFonts w:ascii="Arial" w:hAnsi="Arial"/>
          <w:sz w:val="20"/>
          <w:lang w:val="en-GB"/>
        </w:rPr>
        <w:t>Stefan Horst</w:t>
      </w:r>
      <w:r w:rsidRPr="001D1752">
        <w:rPr>
          <w:rFonts w:ascii="Arial" w:hAnsi="Arial"/>
          <w:sz w:val="20"/>
          <w:lang w:val="en-GB"/>
        </w:rPr>
        <w:t xml:space="preserve">, </w:t>
      </w:r>
      <w:r w:rsidR="00FF0958" w:rsidRPr="001D1752">
        <w:rPr>
          <w:rFonts w:ascii="Arial" w:hAnsi="Arial"/>
          <w:sz w:val="20"/>
          <w:lang w:val="en-GB"/>
        </w:rPr>
        <w:t xml:space="preserve">Head of </w:t>
      </w:r>
      <w:r w:rsidRPr="001D1752">
        <w:rPr>
          <w:rFonts w:ascii="Arial" w:hAnsi="Arial"/>
          <w:sz w:val="20"/>
          <w:lang w:val="en-GB"/>
        </w:rPr>
        <w:t>Marketing</w:t>
      </w:r>
    </w:p>
    <w:p w14:paraId="0AD91CE2" w14:textId="77777777" w:rsidR="00D63628" w:rsidRPr="00A41D02" w:rsidRDefault="00D63628" w:rsidP="00D63628">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14:paraId="4635B14A" w14:textId="77777777" w:rsidR="00097996" w:rsidRPr="00097996" w:rsidRDefault="00097996" w:rsidP="00097996">
      <w:pPr>
        <w:rPr>
          <w:rFonts w:ascii="Arial" w:hAnsi="Arial" w:cs="Arial"/>
          <w:sz w:val="20"/>
          <w:lang w:val="de-DE"/>
        </w:rPr>
      </w:pPr>
      <w:r w:rsidRPr="00097996">
        <w:rPr>
          <w:rFonts w:ascii="Arial" w:hAnsi="Arial" w:cs="Arial"/>
          <w:sz w:val="20"/>
          <w:lang w:val="de-DE"/>
        </w:rPr>
        <w:t>E-Mail: stefan.horst@uta.com</w:t>
      </w:r>
    </w:p>
    <w:p w14:paraId="14DF3DA6" w14:textId="77777777" w:rsidR="00986C00" w:rsidRPr="00A141EB" w:rsidRDefault="00986C00" w:rsidP="00097996">
      <w:pPr>
        <w:rPr>
          <w:rFonts w:ascii="Arial" w:hAnsi="Arial" w:cs="Arial"/>
          <w:sz w:val="20"/>
          <w:szCs w:val="20"/>
          <w:lang w:val="de-DE"/>
        </w:rPr>
      </w:pPr>
    </w:p>
    <w:sectPr w:rsidR="00986C00" w:rsidRPr="00A141EB" w:rsidSect="008B0E6A">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66C9C" w14:textId="77777777" w:rsidR="00CD1179" w:rsidRDefault="00CD1179" w:rsidP="00EE423C">
      <w:r>
        <w:separator/>
      </w:r>
    </w:p>
  </w:endnote>
  <w:endnote w:type="continuationSeparator" w:id="0">
    <w:p w14:paraId="37E60497" w14:textId="77777777" w:rsidR="00CD1179" w:rsidRDefault="00CD1179" w:rsidP="00EE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8C7FA" w14:textId="77777777" w:rsidR="00CD1179" w:rsidRDefault="00CD1179" w:rsidP="00EE423C">
      <w:r>
        <w:separator/>
      </w:r>
    </w:p>
  </w:footnote>
  <w:footnote w:type="continuationSeparator" w:id="0">
    <w:p w14:paraId="116EDDB6" w14:textId="77777777" w:rsidR="00CD1179" w:rsidRDefault="00CD1179" w:rsidP="00EE4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06C85"/>
    <w:multiLevelType w:val="multilevel"/>
    <w:tmpl w:val="F020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2427E"/>
    <w:multiLevelType w:val="multilevel"/>
    <w:tmpl w:val="21CE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F7F9D"/>
    <w:multiLevelType w:val="multilevel"/>
    <w:tmpl w:val="013C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93630"/>
    <w:multiLevelType w:val="hybridMultilevel"/>
    <w:tmpl w:val="371A5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14034"/>
    <w:multiLevelType w:val="hybridMultilevel"/>
    <w:tmpl w:val="A74A7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1DD6E26"/>
    <w:multiLevelType w:val="multilevel"/>
    <w:tmpl w:val="F9E4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13275"/>
    <w:multiLevelType w:val="multilevel"/>
    <w:tmpl w:val="DFE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C19269D"/>
    <w:multiLevelType w:val="multilevel"/>
    <w:tmpl w:val="031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4"/>
  </w:num>
  <w:num w:numId="5">
    <w:abstractNumId w:val="5"/>
  </w:num>
  <w:num w:numId="6">
    <w:abstractNumId w:val="7"/>
  </w:num>
  <w:num w:numId="7">
    <w:abstractNumId w:val="9"/>
  </w:num>
  <w:num w:numId="8">
    <w:abstractNumId w:val="3"/>
  </w:num>
  <w:num w:numId="9">
    <w:abstractNumId w:val="11"/>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7A8"/>
    <w:rsid w:val="0000585A"/>
    <w:rsid w:val="00010E7A"/>
    <w:rsid w:val="00011B16"/>
    <w:rsid w:val="00020ABE"/>
    <w:rsid w:val="00026B30"/>
    <w:rsid w:val="0003601A"/>
    <w:rsid w:val="00050B16"/>
    <w:rsid w:val="00054507"/>
    <w:rsid w:val="00057A99"/>
    <w:rsid w:val="00057BE4"/>
    <w:rsid w:val="0006293E"/>
    <w:rsid w:val="00086A3D"/>
    <w:rsid w:val="00096F9F"/>
    <w:rsid w:val="00097996"/>
    <w:rsid w:val="00097D16"/>
    <w:rsid w:val="000A2923"/>
    <w:rsid w:val="000A7721"/>
    <w:rsid w:val="000B7AD6"/>
    <w:rsid w:val="000D2B31"/>
    <w:rsid w:val="000D7397"/>
    <w:rsid w:val="000E1B67"/>
    <w:rsid w:val="000E66D7"/>
    <w:rsid w:val="000F0CF7"/>
    <w:rsid w:val="00102D13"/>
    <w:rsid w:val="00105338"/>
    <w:rsid w:val="001058A9"/>
    <w:rsid w:val="00106CB3"/>
    <w:rsid w:val="00115975"/>
    <w:rsid w:val="00121A52"/>
    <w:rsid w:val="00125D35"/>
    <w:rsid w:val="001514F2"/>
    <w:rsid w:val="00151CD0"/>
    <w:rsid w:val="001534B7"/>
    <w:rsid w:val="00161BBF"/>
    <w:rsid w:val="00163057"/>
    <w:rsid w:val="00183F2B"/>
    <w:rsid w:val="00186167"/>
    <w:rsid w:val="001938C5"/>
    <w:rsid w:val="001A4894"/>
    <w:rsid w:val="001A5BB6"/>
    <w:rsid w:val="001B5538"/>
    <w:rsid w:val="001C010C"/>
    <w:rsid w:val="001C478C"/>
    <w:rsid w:val="001D1752"/>
    <w:rsid w:val="001E0879"/>
    <w:rsid w:val="002032E3"/>
    <w:rsid w:val="00212ED9"/>
    <w:rsid w:val="00214320"/>
    <w:rsid w:val="0022195C"/>
    <w:rsid w:val="002301C5"/>
    <w:rsid w:val="0024193C"/>
    <w:rsid w:val="00254054"/>
    <w:rsid w:val="00255E77"/>
    <w:rsid w:val="00256BBE"/>
    <w:rsid w:val="0026042E"/>
    <w:rsid w:val="00264567"/>
    <w:rsid w:val="00266081"/>
    <w:rsid w:val="00277B36"/>
    <w:rsid w:val="00282D86"/>
    <w:rsid w:val="00295313"/>
    <w:rsid w:val="0029723C"/>
    <w:rsid w:val="002C0EEC"/>
    <w:rsid w:val="002C2DE5"/>
    <w:rsid w:val="002C4DC7"/>
    <w:rsid w:val="002D50AD"/>
    <w:rsid w:val="002E10B2"/>
    <w:rsid w:val="002E26F9"/>
    <w:rsid w:val="002E4371"/>
    <w:rsid w:val="002E58FA"/>
    <w:rsid w:val="002F4202"/>
    <w:rsid w:val="00313517"/>
    <w:rsid w:val="0033044E"/>
    <w:rsid w:val="00332C09"/>
    <w:rsid w:val="00335B02"/>
    <w:rsid w:val="0035246C"/>
    <w:rsid w:val="0035332C"/>
    <w:rsid w:val="003541A7"/>
    <w:rsid w:val="00354697"/>
    <w:rsid w:val="00365218"/>
    <w:rsid w:val="003671CD"/>
    <w:rsid w:val="00371522"/>
    <w:rsid w:val="003807F7"/>
    <w:rsid w:val="003861DF"/>
    <w:rsid w:val="00387A0A"/>
    <w:rsid w:val="00391C8B"/>
    <w:rsid w:val="003958B3"/>
    <w:rsid w:val="00397B7A"/>
    <w:rsid w:val="003A0ED0"/>
    <w:rsid w:val="003A2FF6"/>
    <w:rsid w:val="003B7972"/>
    <w:rsid w:val="003C23A4"/>
    <w:rsid w:val="003D268C"/>
    <w:rsid w:val="003D2FB9"/>
    <w:rsid w:val="003D3EA1"/>
    <w:rsid w:val="003E4F1C"/>
    <w:rsid w:val="003E5D35"/>
    <w:rsid w:val="003F6FFA"/>
    <w:rsid w:val="0040098D"/>
    <w:rsid w:val="00403633"/>
    <w:rsid w:val="00413EA1"/>
    <w:rsid w:val="00423081"/>
    <w:rsid w:val="00423F4A"/>
    <w:rsid w:val="004363D1"/>
    <w:rsid w:val="00440CA8"/>
    <w:rsid w:val="00445D4E"/>
    <w:rsid w:val="00446134"/>
    <w:rsid w:val="004525C5"/>
    <w:rsid w:val="0045690C"/>
    <w:rsid w:val="004626A6"/>
    <w:rsid w:val="00463619"/>
    <w:rsid w:val="0046595D"/>
    <w:rsid w:val="0047405F"/>
    <w:rsid w:val="00481269"/>
    <w:rsid w:val="00486CC9"/>
    <w:rsid w:val="00491EDD"/>
    <w:rsid w:val="00494267"/>
    <w:rsid w:val="004A58CF"/>
    <w:rsid w:val="004A5A20"/>
    <w:rsid w:val="004B3703"/>
    <w:rsid w:val="004B54C0"/>
    <w:rsid w:val="004B732B"/>
    <w:rsid w:val="004C0805"/>
    <w:rsid w:val="004C1E51"/>
    <w:rsid w:val="004C4007"/>
    <w:rsid w:val="004C46C0"/>
    <w:rsid w:val="004C4976"/>
    <w:rsid w:val="004C56B8"/>
    <w:rsid w:val="004C5B69"/>
    <w:rsid w:val="004C6160"/>
    <w:rsid w:val="004C6B60"/>
    <w:rsid w:val="004D18E8"/>
    <w:rsid w:val="004E29C2"/>
    <w:rsid w:val="004E7B93"/>
    <w:rsid w:val="004F3664"/>
    <w:rsid w:val="004F5F30"/>
    <w:rsid w:val="004F6BFF"/>
    <w:rsid w:val="0050336B"/>
    <w:rsid w:val="00512648"/>
    <w:rsid w:val="0051701F"/>
    <w:rsid w:val="0052449F"/>
    <w:rsid w:val="005265DD"/>
    <w:rsid w:val="005340B0"/>
    <w:rsid w:val="00536B06"/>
    <w:rsid w:val="005446CD"/>
    <w:rsid w:val="005472AA"/>
    <w:rsid w:val="0055163E"/>
    <w:rsid w:val="00553FFD"/>
    <w:rsid w:val="00554023"/>
    <w:rsid w:val="005542FC"/>
    <w:rsid w:val="00560F78"/>
    <w:rsid w:val="005837E7"/>
    <w:rsid w:val="0058605B"/>
    <w:rsid w:val="00594E10"/>
    <w:rsid w:val="005A3570"/>
    <w:rsid w:val="005A5083"/>
    <w:rsid w:val="005B1121"/>
    <w:rsid w:val="005B3CA1"/>
    <w:rsid w:val="005C09CE"/>
    <w:rsid w:val="005C7CAA"/>
    <w:rsid w:val="005D54D1"/>
    <w:rsid w:val="005E0D79"/>
    <w:rsid w:val="005E6C78"/>
    <w:rsid w:val="005F02EA"/>
    <w:rsid w:val="00602B28"/>
    <w:rsid w:val="00604CF3"/>
    <w:rsid w:val="00606AF4"/>
    <w:rsid w:val="00607A9D"/>
    <w:rsid w:val="00610F07"/>
    <w:rsid w:val="00613B5D"/>
    <w:rsid w:val="00614FBA"/>
    <w:rsid w:val="00616CE1"/>
    <w:rsid w:val="00656204"/>
    <w:rsid w:val="00657E6B"/>
    <w:rsid w:val="0066398A"/>
    <w:rsid w:val="00665AA1"/>
    <w:rsid w:val="00670B40"/>
    <w:rsid w:val="00672AC5"/>
    <w:rsid w:val="00673736"/>
    <w:rsid w:val="00674C7C"/>
    <w:rsid w:val="006776A2"/>
    <w:rsid w:val="00682B0F"/>
    <w:rsid w:val="00682C65"/>
    <w:rsid w:val="00682EA5"/>
    <w:rsid w:val="00682EF2"/>
    <w:rsid w:val="00693365"/>
    <w:rsid w:val="006976D7"/>
    <w:rsid w:val="006A199B"/>
    <w:rsid w:val="006A1F33"/>
    <w:rsid w:val="006A4580"/>
    <w:rsid w:val="006B2A04"/>
    <w:rsid w:val="006B44C9"/>
    <w:rsid w:val="006B6E8E"/>
    <w:rsid w:val="006B7556"/>
    <w:rsid w:val="006C04D6"/>
    <w:rsid w:val="006C1598"/>
    <w:rsid w:val="006C3997"/>
    <w:rsid w:val="006C4EB9"/>
    <w:rsid w:val="006D077C"/>
    <w:rsid w:val="006D7915"/>
    <w:rsid w:val="006E4147"/>
    <w:rsid w:val="006F357E"/>
    <w:rsid w:val="006F65E7"/>
    <w:rsid w:val="006F6FB2"/>
    <w:rsid w:val="006F74EF"/>
    <w:rsid w:val="0070381C"/>
    <w:rsid w:val="00721A6F"/>
    <w:rsid w:val="00740AD8"/>
    <w:rsid w:val="00745141"/>
    <w:rsid w:val="007541F7"/>
    <w:rsid w:val="00757EC5"/>
    <w:rsid w:val="00763138"/>
    <w:rsid w:val="00763CAD"/>
    <w:rsid w:val="007646ED"/>
    <w:rsid w:val="007720EE"/>
    <w:rsid w:val="00774E7B"/>
    <w:rsid w:val="007851D1"/>
    <w:rsid w:val="00792D46"/>
    <w:rsid w:val="00795588"/>
    <w:rsid w:val="007A02D7"/>
    <w:rsid w:val="007A67DD"/>
    <w:rsid w:val="007A71A9"/>
    <w:rsid w:val="007B0D9D"/>
    <w:rsid w:val="007B432F"/>
    <w:rsid w:val="007B45B6"/>
    <w:rsid w:val="007C4892"/>
    <w:rsid w:val="007C740D"/>
    <w:rsid w:val="007D73A3"/>
    <w:rsid w:val="007D73DE"/>
    <w:rsid w:val="007E1033"/>
    <w:rsid w:val="007F4FBE"/>
    <w:rsid w:val="00804CE6"/>
    <w:rsid w:val="008130D6"/>
    <w:rsid w:val="008175A3"/>
    <w:rsid w:val="00823103"/>
    <w:rsid w:val="008251B2"/>
    <w:rsid w:val="00827144"/>
    <w:rsid w:val="00827C4B"/>
    <w:rsid w:val="00830740"/>
    <w:rsid w:val="008379E9"/>
    <w:rsid w:val="00845A90"/>
    <w:rsid w:val="008473D9"/>
    <w:rsid w:val="00857946"/>
    <w:rsid w:val="008713D2"/>
    <w:rsid w:val="0088310E"/>
    <w:rsid w:val="008864C2"/>
    <w:rsid w:val="0089358D"/>
    <w:rsid w:val="00895061"/>
    <w:rsid w:val="008A2043"/>
    <w:rsid w:val="008A7158"/>
    <w:rsid w:val="008A753A"/>
    <w:rsid w:val="008A7F55"/>
    <w:rsid w:val="008B0E6A"/>
    <w:rsid w:val="008B1E1B"/>
    <w:rsid w:val="008B44F9"/>
    <w:rsid w:val="008B7444"/>
    <w:rsid w:val="008B7A4E"/>
    <w:rsid w:val="008C605B"/>
    <w:rsid w:val="008D236E"/>
    <w:rsid w:val="008D6D91"/>
    <w:rsid w:val="008E0B12"/>
    <w:rsid w:val="008E30BC"/>
    <w:rsid w:val="008F43F6"/>
    <w:rsid w:val="008F630B"/>
    <w:rsid w:val="00900CED"/>
    <w:rsid w:val="00901AAD"/>
    <w:rsid w:val="00912256"/>
    <w:rsid w:val="009210AB"/>
    <w:rsid w:val="0092518D"/>
    <w:rsid w:val="00926DBD"/>
    <w:rsid w:val="009278FB"/>
    <w:rsid w:val="009320DC"/>
    <w:rsid w:val="00934469"/>
    <w:rsid w:val="00934EB1"/>
    <w:rsid w:val="00937553"/>
    <w:rsid w:val="00945A9F"/>
    <w:rsid w:val="00946D09"/>
    <w:rsid w:val="009541C0"/>
    <w:rsid w:val="00954E20"/>
    <w:rsid w:val="009572DF"/>
    <w:rsid w:val="009667D6"/>
    <w:rsid w:val="009725B0"/>
    <w:rsid w:val="00973345"/>
    <w:rsid w:val="00973F04"/>
    <w:rsid w:val="00977110"/>
    <w:rsid w:val="00977CE7"/>
    <w:rsid w:val="009820A2"/>
    <w:rsid w:val="00986C00"/>
    <w:rsid w:val="00987862"/>
    <w:rsid w:val="009931DA"/>
    <w:rsid w:val="009A2AC4"/>
    <w:rsid w:val="009B7C1F"/>
    <w:rsid w:val="009C0C4F"/>
    <w:rsid w:val="009D4D7E"/>
    <w:rsid w:val="009F424D"/>
    <w:rsid w:val="009F5141"/>
    <w:rsid w:val="009F5771"/>
    <w:rsid w:val="00A0181A"/>
    <w:rsid w:val="00A01CF8"/>
    <w:rsid w:val="00A06567"/>
    <w:rsid w:val="00A07B2C"/>
    <w:rsid w:val="00A141EB"/>
    <w:rsid w:val="00A216B0"/>
    <w:rsid w:val="00A23FAE"/>
    <w:rsid w:val="00A24DBA"/>
    <w:rsid w:val="00A36605"/>
    <w:rsid w:val="00A405FF"/>
    <w:rsid w:val="00A40C80"/>
    <w:rsid w:val="00A41B6A"/>
    <w:rsid w:val="00A41D02"/>
    <w:rsid w:val="00A4775D"/>
    <w:rsid w:val="00A61581"/>
    <w:rsid w:val="00A654C2"/>
    <w:rsid w:val="00A65EDF"/>
    <w:rsid w:val="00A747E5"/>
    <w:rsid w:val="00A754D8"/>
    <w:rsid w:val="00A831B3"/>
    <w:rsid w:val="00A85025"/>
    <w:rsid w:val="00A860BE"/>
    <w:rsid w:val="00AA10FE"/>
    <w:rsid w:val="00AA279A"/>
    <w:rsid w:val="00AB54E6"/>
    <w:rsid w:val="00AB7AF4"/>
    <w:rsid w:val="00AC0314"/>
    <w:rsid w:val="00AC7AC7"/>
    <w:rsid w:val="00AD2264"/>
    <w:rsid w:val="00AE3FCA"/>
    <w:rsid w:val="00AE605B"/>
    <w:rsid w:val="00AE7B62"/>
    <w:rsid w:val="00AF2D5C"/>
    <w:rsid w:val="00AF54DA"/>
    <w:rsid w:val="00AF5E87"/>
    <w:rsid w:val="00B00F92"/>
    <w:rsid w:val="00B02839"/>
    <w:rsid w:val="00B03982"/>
    <w:rsid w:val="00B03C20"/>
    <w:rsid w:val="00B132D6"/>
    <w:rsid w:val="00B164D4"/>
    <w:rsid w:val="00B16C7F"/>
    <w:rsid w:val="00B17DAF"/>
    <w:rsid w:val="00B31CCF"/>
    <w:rsid w:val="00B405D4"/>
    <w:rsid w:val="00B42484"/>
    <w:rsid w:val="00B432BA"/>
    <w:rsid w:val="00B60122"/>
    <w:rsid w:val="00B705EF"/>
    <w:rsid w:val="00B77045"/>
    <w:rsid w:val="00B80C2B"/>
    <w:rsid w:val="00B83D5F"/>
    <w:rsid w:val="00B963A6"/>
    <w:rsid w:val="00BA5FE5"/>
    <w:rsid w:val="00BA7A2D"/>
    <w:rsid w:val="00BB2C51"/>
    <w:rsid w:val="00BC1CF3"/>
    <w:rsid w:val="00BC2398"/>
    <w:rsid w:val="00BC7FBC"/>
    <w:rsid w:val="00BD44B2"/>
    <w:rsid w:val="00BE0A4E"/>
    <w:rsid w:val="00BE2F6F"/>
    <w:rsid w:val="00BE3172"/>
    <w:rsid w:val="00BE4091"/>
    <w:rsid w:val="00BE7511"/>
    <w:rsid w:val="00C05DBE"/>
    <w:rsid w:val="00C22A36"/>
    <w:rsid w:val="00C33CF0"/>
    <w:rsid w:val="00C36615"/>
    <w:rsid w:val="00C36A24"/>
    <w:rsid w:val="00C40136"/>
    <w:rsid w:val="00C44A99"/>
    <w:rsid w:val="00C5158C"/>
    <w:rsid w:val="00C70FB8"/>
    <w:rsid w:val="00C8139C"/>
    <w:rsid w:val="00C924CA"/>
    <w:rsid w:val="00CA6438"/>
    <w:rsid w:val="00CA6A0A"/>
    <w:rsid w:val="00CB0E3E"/>
    <w:rsid w:val="00CB35D5"/>
    <w:rsid w:val="00CC6D42"/>
    <w:rsid w:val="00CD1179"/>
    <w:rsid w:val="00CD4FBD"/>
    <w:rsid w:val="00CD7094"/>
    <w:rsid w:val="00CD7B19"/>
    <w:rsid w:val="00CE6572"/>
    <w:rsid w:val="00CE6E81"/>
    <w:rsid w:val="00CF54A5"/>
    <w:rsid w:val="00CF565C"/>
    <w:rsid w:val="00CF7771"/>
    <w:rsid w:val="00CF7E36"/>
    <w:rsid w:val="00D1389A"/>
    <w:rsid w:val="00D21729"/>
    <w:rsid w:val="00D37915"/>
    <w:rsid w:val="00D43383"/>
    <w:rsid w:val="00D44263"/>
    <w:rsid w:val="00D57DCC"/>
    <w:rsid w:val="00D63566"/>
    <w:rsid w:val="00D63628"/>
    <w:rsid w:val="00D648A9"/>
    <w:rsid w:val="00D75DA3"/>
    <w:rsid w:val="00D8140E"/>
    <w:rsid w:val="00D82BFC"/>
    <w:rsid w:val="00D82EBD"/>
    <w:rsid w:val="00D843D0"/>
    <w:rsid w:val="00D91EF1"/>
    <w:rsid w:val="00D932C2"/>
    <w:rsid w:val="00D97682"/>
    <w:rsid w:val="00D97A23"/>
    <w:rsid w:val="00DA5E03"/>
    <w:rsid w:val="00DA664D"/>
    <w:rsid w:val="00DA6CB9"/>
    <w:rsid w:val="00DB3BB9"/>
    <w:rsid w:val="00DD43D7"/>
    <w:rsid w:val="00DE122D"/>
    <w:rsid w:val="00DF248B"/>
    <w:rsid w:val="00DF3AC7"/>
    <w:rsid w:val="00DF459B"/>
    <w:rsid w:val="00DF69E1"/>
    <w:rsid w:val="00DF6E6E"/>
    <w:rsid w:val="00E129A4"/>
    <w:rsid w:val="00E328B7"/>
    <w:rsid w:val="00E36FB4"/>
    <w:rsid w:val="00E432E8"/>
    <w:rsid w:val="00E44AA4"/>
    <w:rsid w:val="00E47135"/>
    <w:rsid w:val="00E57AE6"/>
    <w:rsid w:val="00E65F75"/>
    <w:rsid w:val="00E80292"/>
    <w:rsid w:val="00E83789"/>
    <w:rsid w:val="00E83B2E"/>
    <w:rsid w:val="00E943C4"/>
    <w:rsid w:val="00EA1CD6"/>
    <w:rsid w:val="00EA628F"/>
    <w:rsid w:val="00EA7C0A"/>
    <w:rsid w:val="00EB53AB"/>
    <w:rsid w:val="00EB5BF8"/>
    <w:rsid w:val="00EB78B8"/>
    <w:rsid w:val="00EC3B24"/>
    <w:rsid w:val="00ED532D"/>
    <w:rsid w:val="00ED6490"/>
    <w:rsid w:val="00EE025E"/>
    <w:rsid w:val="00EE423C"/>
    <w:rsid w:val="00EE52B4"/>
    <w:rsid w:val="00EE6B76"/>
    <w:rsid w:val="00EE7E6B"/>
    <w:rsid w:val="00F01448"/>
    <w:rsid w:val="00F14985"/>
    <w:rsid w:val="00F17DB6"/>
    <w:rsid w:val="00F216E5"/>
    <w:rsid w:val="00F22CD4"/>
    <w:rsid w:val="00F403F9"/>
    <w:rsid w:val="00F44884"/>
    <w:rsid w:val="00F44988"/>
    <w:rsid w:val="00F5071F"/>
    <w:rsid w:val="00F50D88"/>
    <w:rsid w:val="00F524CD"/>
    <w:rsid w:val="00F543B1"/>
    <w:rsid w:val="00F600CE"/>
    <w:rsid w:val="00F65C59"/>
    <w:rsid w:val="00F66216"/>
    <w:rsid w:val="00F74B97"/>
    <w:rsid w:val="00F7793F"/>
    <w:rsid w:val="00F83C03"/>
    <w:rsid w:val="00F8454B"/>
    <w:rsid w:val="00F84A42"/>
    <w:rsid w:val="00F97CE9"/>
    <w:rsid w:val="00FB4DF8"/>
    <w:rsid w:val="00FB7CD7"/>
    <w:rsid w:val="00FC1FDF"/>
    <w:rsid w:val="00FC2FD8"/>
    <w:rsid w:val="00FC62F1"/>
    <w:rsid w:val="00FD471E"/>
    <w:rsid w:val="00FD521F"/>
    <w:rsid w:val="00FE08A0"/>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FCD00"/>
  <w15:docId w15:val="{0207263C-ABA0-4B81-9E23-BF26343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NurText">
    <w:name w:val="Plain Text"/>
    <w:basedOn w:val="Standard"/>
    <w:link w:val="NurTextZchn"/>
    <w:uiPriority w:val="99"/>
    <w:semiHidden/>
    <w:unhideWhenUsed/>
    <w:rsid w:val="00F5071F"/>
    <w:rPr>
      <w:rFonts w:ascii="Calibri" w:hAnsi="Calibri" w:cs="Consolas"/>
      <w:sz w:val="22"/>
      <w:szCs w:val="21"/>
      <w:lang w:val="de-DE"/>
    </w:rPr>
  </w:style>
  <w:style w:type="character" w:customStyle="1" w:styleId="NurTextZchn">
    <w:name w:val="Nur Text Zchn"/>
    <w:basedOn w:val="Absatz-Standardschriftart"/>
    <w:link w:val="NurText"/>
    <w:uiPriority w:val="99"/>
    <w:semiHidden/>
    <w:rsid w:val="00F5071F"/>
    <w:rPr>
      <w:rFonts w:ascii="Calibri" w:hAnsi="Calibri" w:cs="Consolas"/>
      <w:szCs w:val="21"/>
      <w:lang w:val="de-DE"/>
    </w:rPr>
  </w:style>
  <w:style w:type="paragraph" w:styleId="Funotentext">
    <w:name w:val="footnote text"/>
    <w:basedOn w:val="Standard"/>
    <w:link w:val="FunotentextZchn"/>
    <w:uiPriority w:val="99"/>
    <w:semiHidden/>
    <w:unhideWhenUsed/>
    <w:rsid w:val="00EE423C"/>
    <w:rPr>
      <w:sz w:val="20"/>
      <w:szCs w:val="20"/>
    </w:rPr>
  </w:style>
  <w:style w:type="character" w:customStyle="1" w:styleId="FunotentextZchn">
    <w:name w:val="Fußnotentext Zchn"/>
    <w:basedOn w:val="Absatz-Standardschriftart"/>
    <w:link w:val="Funotentext"/>
    <w:uiPriority w:val="99"/>
    <w:semiHidden/>
    <w:rsid w:val="00EE423C"/>
    <w:rPr>
      <w:rFonts w:ascii="Times New Roman" w:hAnsi="Times New Roman" w:cs="Times New Roman"/>
      <w:sz w:val="20"/>
      <w:szCs w:val="20"/>
    </w:rPr>
  </w:style>
  <w:style w:type="character" w:styleId="Funotenzeichen">
    <w:name w:val="footnote reference"/>
    <w:uiPriority w:val="3"/>
    <w:rsid w:val="00EE423C"/>
    <w:rPr>
      <w:vertAlign w:val="superscript"/>
    </w:rPr>
  </w:style>
  <w:style w:type="paragraph" w:styleId="StandardWeb">
    <w:name w:val="Normal (Web)"/>
    <w:basedOn w:val="Standard"/>
    <w:uiPriority w:val="99"/>
    <w:semiHidden/>
    <w:unhideWhenUsed/>
    <w:rsid w:val="007A67DD"/>
    <w:pPr>
      <w:spacing w:before="100" w:beforeAutospacing="1" w:after="100" w:afterAutospacing="1"/>
    </w:pPr>
    <w:rPr>
      <w:rFonts w:eastAsia="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032919269">
      <w:bodyDiv w:val="1"/>
      <w:marLeft w:val="0"/>
      <w:marRight w:val="0"/>
      <w:marTop w:val="0"/>
      <w:marBottom w:val="0"/>
      <w:divBdr>
        <w:top w:val="none" w:sz="0" w:space="0" w:color="auto"/>
        <w:left w:val="none" w:sz="0" w:space="0" w:color="auto"/>
        <w:bottom w:val="none" w:sz="0" w:space="0" w:color="auto"/>
        <w:right w:val="none" w:sz="0" w:space="0" w:color="auto"/>
      </w:divBdr>
    </w:div>
    <w:div w:id="1105812245">
      <w:bodyDiv w:val="1"/>
      <w:marLeft w:val="0"/>
      <w:marRight w:val="0"/>
      <w:marTop w:val="0"/>
      <w:marBottom w:val="0"/>
      <w:divBdr>
        <w:top w:val="none" w:sz="0" w:space="0" w:color="auto"/>
        <w:left w:val="none" w:sz="0" w:space="0" w:color="auto"/>
        <w:bottom w:val="none" w:sz="0" w:space="0" w:color="auto"/>
        <w:right w:val="none" w:sz="0" w:space="0" w:color="auto"/>
      </w:divBdr>
    </w:div>
    <w:div w:id="1269195069">
      <w:bodyDiv w:val="1"/>
      <w:marLeft w:val="0"/>
      <w:marRight w:val="0"/>
      <w:marTop w:val="0"/>
      <w:marBottom w:val="0"/>
      <w:divBdr>
        <w:top w:val="none" w:sz="0" w:space="0" w:color="auto"/>
        <w:left w:val="none" w:sz="0" w:space="0" w:color="auto"/>
        <w:bottom w:val="none" w:sz="0" w:space="0" w:color="auto"/>
        <w:right w:val="none" w:sz="0" w:space="0" w:color="auto"/>
      </w:divBdr>
    </w:div>
    <w:div w:id="1394548953">
      <w:bodyDiv w:val="1"/>
      <w:marLeft w:val="0"/>
      <w:marRight w:val="0"/>
      <w:marTop w:val="0"/>
      <w:marBottom w:val="0"/>
      <w:divBdr>
        <w:top w:val="none" w:sz="0" w:space="0" w:color="auto"/>
        <w:left w:val="none" w:sz="0" w:space="0" w:color="auto"/>
        <w:bottom w:val="none" w:sz="0" w:space="0" w:color="auto"/>
        <w:right w:val="none" w:sz="0" w:space="0" w:color="auto"/>
      </w:divBdr>
      <w:divsChild>
        <w:div w:id="1780174904">
          <w:marLeft w:val="0"/>
          <w:marRight w:val="0"/>
          <w:marTop w:val="0"/>
          <w:marBottom w:val="0"/>
          <w:divBdr>
            <w:top w:val="none" w:sz="0" w:space="0" w:color="auto"/>
            <w:left w:val="none" w:sz="0" w:space="0" w:color="auto"/>
            <w:bottom w:val="none" w:sz="0" w:space="0" w:color="auto"/>
            <w:right w:val="none" w:sz="0" w:space="0" w:color="auto"/>
          </w:divBdr>
          <w:divsChild>
            <w:div w:id="1815021174">
              <w:marLeft w:val="0"/>
              <w:marRight w:val="0"/>
              <w:marTop w:val="0"/>
              <w:marBottom w:val="0"/>
              <w:divBdr>
                <w:top w:val="none" w:sz="0" w:space="0" w:color="auto"/>
                <w:left w:val="none" w:sz="0" w:space="0" w:color="auto"/>
                <w:bottom w:val="none" w:sz="0" w:space="0" w:color="auto"/>
                <w:right w:val="none" w:sz="0" w:space="0" w:color="auto"/>
              </w:divBdr>
              <w:divsChild>
                <w:div w:id="1353609624">
                  <w:marLeft w:val="225"/>
                  <w:marRight w:val="225"/>
                  <w:marTop w:val="0"/>
                  <w:marBottom w:val="0"/>
                  <w:divBdr>
                    <w:top w:val="none" w:sz="0" w:space="0" w:color="auto"/>
                    <w:left w:val="none" w:sz="0" w:space="0" w:color="auto"/>
                    <w:bottom w:val="none" w:sz="0" w:space="0" w:color="auto"/>
                    <w:right w:val="none" w:sz="0" w:space="0" w:color="auto"/>
                  </w:divBdr>
                  <w:divsChild>
                    <w:div w:id="1263297345">
                      <w:marLeft w:val="0"/>
                      <w:marRight w:val="0"/>
                      <w:marTop w:val="0"/>
                      <w:marBottom w:val="0"/>
                      <w:divBdr>
                        <w:top w:val="none" w:sz="0" w:space="0" w:color="auto"/>
                        <w:left w:val="none" w:sz="0" w:space="0" w:color="auto"/>
                        <w:bottom w:val="none" w:sz="0" w:space="0" w:color="auto"/>
                        <w:right w:val="none" w:sz="0" w:space="0" w:color="auto"/>
                      </w:divBdr>
                      <w:divsChild>
                        <w:div w:id="13635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3980">
          <w:marLeft w:val="0"/>
          <w:marRight w:val="0"/>
          <w:marTop w:val="0"/>
          <w:marBottom w:val="0"/>
          <w:divBdr>
            <w:top w:val="none" w:sz="0" w:space="0" w:color="auto"/>
            <w:left w:val="none" w:sz="0" w:space="0" w:color="auto"/>
            <w:bottom w:val="none" w:sz="0" w:space="0" w:color="auto"/>
            <w:right w:val="none" w:sz="0" w:space="0" w:color="auto"/>
          </w:divBdr>
          <w:divsChild>
            <w:div w:id="1337070745">
              <w:marLeft w:val="0"/>
              <w:marRight w:val="0"/>
              <w:marTop w:val="0"/>
              <w:marBottom w:val="0"/>
              <w:divBdr>
                <w:top w:val="none" w:sz="0" w:space="0" w:color="auto"/>
                <w:left w:val="none" w:sz="0" w:space="0" w:color="auto"/>
                <w:bottom w:val="none" w:sz="0" w:space="0" w:color="auto"/>
                <w:right w:val="none" w:sz="0" w:space="0" w:color="auto"/>
              </w:divBdr>
              <w:divsChild>
                <w:div w:id="1253514170">
                  <w:marLeft w:val="225"/>
                  <w:marRight w:val="225"/>
                  <w:marTop w:val="0"/>
                  <w:marBottom w:val="0"/>
                  <w:divBdr>
                    <w:top w:val="none" w:sz="0" w:space="0" w:color="auto"/>
                    <w:left w:val="none" w:sz="0" w:space="0" w:color="auto"/>
                    <w:bottom w:val="none" w:sz="0" w:space="0" w:color="auto"/>
                    <w:right w:val="none" w:sz="0" w:space="0" w:color="auto"/>
                  </w:divBdr>
                  <w:divsChild>
                    <w:div w:id="285621274">
                      <w:marLeft w:val="0"/>
                      <w:marRight w:val="0"/>
                      <w:marTop w:val="0"/>
                      <w:marBottom w:val="0"/>
                      <w:divBdr>
                        <w:top w:val="none" w:sz="0" w:space="0" w:color="auto"/>
                        <w:left w:val="none" w:sz="0" w:space="0" w:color="auto"/>
                        <w:bottom w:val="none" w:sz="0" w:space="0" w:color="auto"/>
                        <w:right w:val="none" w:sz="0" w:space="0" w:color="auto"/>
                      </w:divBdr>
                      <w:divsChild>
                        <w:div w:id="5552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1748378616">
      <w:bodyDiv w:val="1"/>
      <w:marLeft w:val="0"/>
      <w:marRight w:val="0"/>
      <w:marTop w:val="0"/>
      <w:marBottom w:val="0"/>
      <w:divBdr>
        <w:top w:val="none" w:sz="0" w:space="0" w:color="auto"/>
        <w:left w:val="none" w:sz="0" w:space="0" w:color="auto"/>
        <w:bottom w:val="none" w:sz="0" w:space="0" w:color="auto"/>
        <w:right w:val="none" w:sz="0" w:space="0" w:color="auto"/>
      </w:divBdr>
      <w:divsChild>
        <w:div w:id="923303135">
          <w:marLeft w:val="0"/>
          <w:marRight w:val="0"/>
          <w:marTop w:val="0"/>
          <w:marBottom w:val="0"/>
          <w:divBdr>
            <w:top w:val="none" w:sz="0" w:space="0" w:color="auto"/>
            <w:left w:val="none" w:sz="0" w:space="0" w:color="auto"/>
            <w:bottom w:val="none" w:sz="0" w:space="0" w:color="auto"/>
            <w:right w:val="none" w:sz="0" w:space="0" w:color="auto"/>
          </w:divBdr>
          <w:divsChild>
            <w:div w:id="1197812874">
              <w:marLeft w:val="0"/>
              <w:marRight w:val="0"/>
              <w:marTop w:val="0"/>
              <w:marBottom w:val="0"/>
              <w:divBdr>
                <w:top w:val="none" w:sz="0" w:space="0" w:color="auto"/>
                <w:left w:val="none" w:sz="0" w:space="0" w:color="auto"/>
                <w:bottom w:val="none" w:sz="0" w:space="0" w:color="auto"/>
                <w:right w:val="none" w:sz="0" w:space="0" w:color="auto"/>
              </w:divBdr>
              <w:divsChild>
                <w:div w:id="170728215">
                  <w:marLeft w:val="0"/>
                  <w:marRight w:val="0"/>
                  <w:marTop w:val="0"/>
                  <w:marBottom w:val="0"/>
                  <w:divBdr>
                    <w:top w:val="none" w:sz="0" w:space="0" w:color="auto"/>
                    <w:left w:val="none" w:sz="0" w:space="0" w:color="auto"/>
                    <w:bottom w:val="none" w:sz="0" w:space="0" w:color="auto"/>
                    <w:right w:val="none" w:sz="0" w:space="0" w:color="auto"/>
                  </w:divBdr>
                  <w:divsChild>
                    <w:div w:id="776214677">
                      <w:marLeft w:val="0"/>
                      <w:marRight w:val="0"/>
                      <w:marTop w:val="0"/>
                      <w:marBottom w:val="0"/>
                      <w:divBdr>
                        <w:top w:val="none" w:sz="0" w:space="0" w:color="auto"/>
                        <w:left w:val="none" w:sz="0" w:space="0" w:color="auto"/>
                        <w:bottom w:val="none" w:sz="0" w:space="0" w:color="auto"/>
                        <w:right w:val="none" w:sz="0" w:space="0" w:color="auto"/>
                      </w:divBdr>
                      <w:divsChild>
                        <w:div w:id="1894537477">
                          <w:marLeft w:val="0"/>
                          <w:marRight w:val="0"/>
                          <w:marTop w:val="0"/>
                          <w:marBottom w:val="0"/>
                          <w:divBdr>
                            <w:top w:val="none" w:sz="0" w:space="0" w:color="auto"/>
                            <w:left w:val="none" w:sz="0" w:space="0" w:color="auto"/>
                            <w:bottom w:val="none" w:sz="0" w:space="0" w:color="auto"/>
                            <w:right w:val="none" w:sz="0" w:space="0" w:color="auto"/>
                          </w:divBdr>
                          <w:divsChild>
                            <w:div w:id="2118286564">
                              <w:marLeft w:val="0"/>
                              <w:marRight w:val="0"/>
                              <w:marTop w:val="0"/>
                              <w:marBottom w:val="0"/>
                              <w:divBdr>
                                <w:top w:val="none" w:sz="0" w:space="0" w:color="auto"/>
                                <w:left w:val="none" w:sz="0" w:space="0" w:color="auto"/>
                                <w:bottom w:val="none" w:sz="0" w:space="0" w:color="auto"/>
                                <w:right w:val="none" w:sz="0" w:space="0" w:color="auto"/>
                              </w:divBdr>
                              <w:divsChild>
                                <w:div w:id="145628799">
                                  <w:marLeft w:val="0"/>
                                  <w:marRight w:val="0"/>
                                  <w:marTop w:val="0"/>
                                  <w:marBottom w:val="0"/>
                                  <w:divBdr>
                                    <w:top w:val="none" w:sz="0" w:space="0" w:color="auto"/>
                                    <w:left w:val="none" w:sz="0" w:space="0" w:color="auto"/>
                                    <w:bottom w:val="none" w:sz="0" w:space="0" w:color="auto"/>
                                    <w:right w:val="none" w:sz="0" w:space="0" w:color="auto"/>
                                  </w:divBdr>
                                  <w:divsChild>
                                    <w:div w:id="1369916221">
                                      <w:marLeft w:val="0"/>
                                      <w:marRight w:val="0"/>
                                      <w:marTop w:val="0"/>
                                      <w:marBottom w:val="0"/>
                                      <w:divBdr>
                                        <w:top w:val="none" w:sz="0" w:space="0" w:color="auto"/>
                                        <w:left w:val="none" w:sz="0" w:space="0" w:color="auto"/>
                                        <w:bottom w:val="none" w:sz="0" w:space="0" w:color="auto"/>
                                        <w:right w:val="none" w:sz="0" w:space="0" w:color="auto"/>
                                      </w:divBdr>
                                      <w:divsChild>
                                        <w:div w:id="914820365">
                                          <w:marLeft w:val="0"/>
                                          <w:marRight w:val="0"/>
                                          <w:marTop w:val="0"/>
                                          <w:marBottom w:val="0"/>
                                          <w:divBdr>
                                            <w:top w:val="none" w:sz="0" w:space="0" w:color="auto"/>
                                            <w:left w:val="none" w:sz="0" w:space="0" w:color="auto"/>
                                            <w:bottom w:val="none" w:sz="0" w:space="0" w:color="auto"/>
                                            <w:right w:val="none" w:sz="0" w:space="0" w:color="auto"/>
                                          </w:divBdr>
                                          <w:divsChild>
                                            <w:div w:id="1224873977">
                                              <w:marLeft w:val="0"/>
                                              <w:marRight w:val="0"/>
                                              <w:marTop w:val="0"/>
                                              <w:marBottom w:val="0"/>
                                              <w:divBdr>
                                                <w:top w:val="none" w:sz="0" w:space="0" w:color="auto"/>
                                                <w:left w:val="none" w:sz="0" w:space="0" w:color="auto"/>
                                                <w:bottom w:val="none" w:sz="0" w:space="0" w:color="auto"/>
                                                <w:right w:val="none" w:sz="0" w:space="0" w:color="auto"/>
                                              </w:divBdr>
                                              <w:divsChild>
                                                <w:div w:id="1927034402">
                                                  <w:marLeft w:val="0"/>
                                                  <w:marRight w:val="0"/>
                                                  <w:marTop w:val="0"/>
                                                  <w:marBottom w:val="0"/>
                                                  <w:divBdr>
                                                    <w:top w:val="none" w:sz="0" w:space="0" w:color="auto"/>
                                                    <w:left w:val="none" w:sz="0" w:space="0" w:color="auto"/>
                                                    <w:bottom w:val="none" w:sz="0" w:space="0" w:color="auto"/>
                                                    <w:right w:val="none" w:sz="0" w:space="0" w:color="auto"/>
                                                  </w:divBdr>
                                                  <w:divsChild>
                                                    <w:div w:id="1132675743">
                                                      <w:marLeft w:val="0"/>
                                                      <w:marRight w:val="0"/>
                                                      <w:marTop w:val="0"/>
                                                      <w:marBottom w:val="0"/>
                                                      <w:divBdr>
                                                        <w:top w:val="none" w:sz="0" w:space="0" w:color="auto"/>
                                                        <w:left w:val="none" w:sz="0" w:space="0" w:color="auto"/>
                                                        <w:bottom w:val="none" w:sz="0" w:space="0" w:color="auto"/>
                                                        <w:right w:val="none" w:sz="0" w:space="0" w:color="auto"/>
                                                      </w:divBdr>
                                                      <w:divsChild>
                                                        <w:div w:id="98061993">
                                                          <w:marLeft w:val="0"/>
                                                          <w:marRight w:val="0"/>
                                                          <w:marTop w:val="0"/>
                                                          <w:marBottom w:val="0"/>
                                                          <w:divBdr>
                                                            <w:top w:val="none" w:sz="0" w:space="0" w:color="auto"/>
                                                            <w:left w:val="none" w:sz="0" w:space="0" w:color="auto"/>
                                                            <w:bottom w:val="none" w:sz="0" w:space="0" w:color="auto"/>
                                                            <w:right w:val="none" w:sz="0" w:space="0" w:color="auto"/>
                                                          </w:divBdr>
                                                          <w:divsChild>
                                                            <w:div w:id="1740788919">
                                                              <w:marLeft w:val="0"/>
                                                              <w:marRight w:val="0"/>
                                                              <w:marTop w:val="0"/>
                                                              <w:marBottom w:val="0"/>
                                                              <w:divBdr>
                                                                <w:top w:val="none" w:sz="0" w:space="0" w:color="auto"/>
                                                                <w:left w:val="none" w:sz="0" w:space="0" w:color="auto"/>
                                                                <w:bottom w:val="none" w:sz="0" w:space="0" w:color="auto"/>
                                                                <w:right w:val="none" w:sz="0" w:space="0" w:color="auto"/>
                                                              </w:divBdr>
                                                              <w:divsChild>
                                                                <w:div w:id="4110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4801">
                                          <w:marLeft w:val="0"/>
                                          <w:marRight w:val="0"/>
                                          <w:marTop w:val="0"/>
                                          <w:marBottom w:val="0"/>
                                          <w:divBdr>
                                            <w:top w:val="none" w:sz="0" w:space="0" w:color="auto"/>
                                            <w:left w:val="none" w:sz="0" w:space="0" w:color="auto"/>
                                            <w:bottom w:val="none" w:sz="0" w:space="0" w:color="auto"/>
                                            <w:right w:val="none" w:sz="0" w:space="0" w:color="auto"/>
                                          </w:divBdr>
                                          <w:divsChild>
                                            <w:div w:id="1283685603">
                                              <w:marLeft w:val="0"/>
                                              <w:marRight w:val="0"/>
                                              <w:marTop w:val="0"/>
                                              <w:marBottom w:val="0"/>
                                              <w:divBdr>
                                                <w:top w:val="none" w:sz="0" w:space="0" w:color="auto"/>
                                                <w:left w:val="none" w:sz="0" w:space="0" w:color="auto"/>
                                                <w:bottom w:val="none" w:sz="0" w:space="0" w:color="auto"/>
                                                <w:right w:val="none" w:sz="0" w:space="0" w:color="auto"/>
                                              </w:divBdr>
                                              <w:divsChild>
                                                <w:div w:id="1114716519">
                                                  <w:marLeft w:val="0"/>
                                                  <w:marRight w:val="0"/>
                                                  <w:marTop w:val="0"/>
                                                  <w:marBottom w:val="0"/>
                                                  <w:divBdr>
                                                    <w:top w:val="none" w:sz="0" w:space="0" w:color="auto"/>
                                                    <w:left w:val="none" w:sz="0" w:space="0" w:color="auto"/>
                                                    <w:bottom w:val="none" w:sz="0" w:space="0" w:color="auto"/>
                                                    <w:right w:val="none" w:sz="0" w:space="0" w:color="auto"/>
                                                  </w:divBdr>
                                                  <w:divsChild>
                                                    <w:div w:id="1287587962">
                                                      <w:marLeft w:val="0"/>
                                                      <w:marRight w:val="0"/>
                                                      <w:marTop w:val="0"/>
                                                      <w:marBottom w:val="0"/>
                                                      <w:divBdr>
                                                        <w:top w:val="none" w:sz="0" w:space="0" w:color="auto"/>
                                                        <w:left w:val="none" w:sz="0" w:space="0" w:color="auto"/>
                                                        <w:bottom w:val="none" w:sz="0" w:space="0" w:color="auto"/>
                                                        <w:right w:val="none" w:sz="0" w:space="0" w:color="auto"/>
                                                      </w:divBdr>
                                                      <w:divsChild>
                                                        <w:div w:id="1170019548">
                                                          <w:marLeft w:val="0"/>
                                                          <w:marRight w:val="0"/>
                                                          <w:marTop w:val="0"/>
                                                          <w:marBottom w:val="0"/>
                                                          <w:divBdr>
                                                            <w:top w:val="none" w:sz="0" w:space="0" w:color="auto"/>
                                                            <w:left w:val="none" w:sz="0" w:space="0" w:color="auto"/>
                                                            <w:bottom w:val="none" w:sz="0" w:space="0" w:color="auto"/>
                                                            <w:right w:val="none" w:sz="0" w:space="0" w:color="auto"/>
                                                          </w:divBdr>
                                                          <w:divsChild>
                                                            <w:div w:id="865751611">
                                                              <w:marLeft w:val="0"/>
                                                              <w:marRight w:val="0"/>
                                                              <w:marTop w:val="0"/>
                                                              <w:marBottom w:val="0"/>
                                                              <w:divBdr>
                                                                <w:top w:val="none" w:sz="0" w:space="0" w:color="auto"/>
                                                                <w:left w:val="none" w:sz="0" w:space="0" w:color="auto"/>
                                                                <w:bottom w:val="none" w:sz="0" w:space="0" w:color="auto"/>
                                                                <w:right w:val="none" w:sz="0" w:space="0" w:color="auto"/>
                                                              </w:divBdr>
                                                              <w:divsChild>
                                                                <w:div w:id="13766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28743">
                                          <w:marLeft w:val="0"/>
                                          <w:marRight w:val="0"/>
                                          <w:marTop w:val="0"/>
                                          <w:marBottom w:val="0"/>
                                          <w:divBdr>
                                            <w:top w:val="none" w:sz="0" w:space="0" w:color="auto"/>
                                            <w:left w:val="none" w:sz="0" w:space="0" w:color="auto"/>
                                            <w:bottom w:val="none" w:sz="0" w:space="0" w:color="auto"/>
                                            <w:right w:val="none" w:sz="0" w:space="0" w:color="auto"/>
                                          </w:divBdr>
                                          <w:divsChild>
                                            <w:div w:id="1919896401">
                                              <w:marLeft w:val="0"/>
                                              <w:marRight w:val="0"/>
                                              <w:marTop w:val="0"/>
                                              <w:marBottom w:val="0"/>
                                              <w:divBdr>
                                                <w:top w:val="none" w:sz="0" w:space="0" w:color="auto"/>
                                                <w:left w:val="none" w:sz="0" w:space="0" w:color="auto"/>
                                                <w:bottom w:val="none" w:sz="0" w:space="0" w:color="auto"/>
                                                <w:right w:val="none" w:sz="0" w:space="0" w:color="auto"/>
                                              </w:divBdr>
                                              <w:divsChild>
                                                <w:div w:id="473716768">
                                                  <w:marLeft w:val="0"/>
                                                  <w:marRight w:val="0"/>
                                                  <w:marTop w:val="0"/>
                                                  <w:marBottom w:val="0"/>
                                                  <w:divBdr>
                                                    <w:top w:val="none" w:sz="0" w:space="0" w:color="auto"/>
                                                    <w:left w:val="none" w:sz="0" w:space="0" w:color="auto"/>
                                                    <w:bottom w:val="none" w:sz="0" w:space="0" w:color="auto"/>
                                                    <w:right w:val="none" w:sz="0" w:space="0" w:color="auto"/>
                                                  </w:divBdr>
                                                  <w:divsChild>
                                                    <w:div w:id="4014375">
                                                      <w:marLeft w:val="0"/>
                                                      <w:marRight w:val="0"/>
                                                      <w:marTop w:val="0"/>
                                                      <w:marBottom w:val="0"/>
                                                      <w:divBdr>
                                                        <w:top w:val="none" w:sz="0" w:space="0" w:color="auto"/>
                                                        <w:left w:val="none" w:sz="0" w:space="0" w:color="auto"/>
                                                        <w:bottom w:val="none" w:sz="0" w:space="0" w:color="auto"/>
                                                        <w:right w:val="none" w:sz="0" w:space="0" w:color="auto"/>
                                                      </w:divBdr>
                                                      <w:divsChild>
                                                        <w:div w:id="1317418681">
                                                          <w:marLeft w:val="0"/>
                                                          <w:marRight w:val="0"/>
                                                          <w:marTop w:val="0"/>
                                                          <w:marBottom w:val="0"/>
                                                          <w:divBdr>
                                                            <w:top w:val="none" w:sz="0" w:space="0" w:color="auto"/>
                                                            <w:left w:val="none" w:sz="0" w:space="0" w:color="auto"/>
                                                            <w:bottom w:val="none" w:sz="0" w:space="0" w:color="auto"/>
                                                            <w:right w:val="none" w:sz="0" w:space="0" w:color="auto"/>
                                                          </w:divBdr>
                                                          <w:divsChild>
                                                            <w:div w:id="1728145757">
                                                              <w:marLeft w:val="0"/>
                                                              <w:marRight w:val="0"/>
                                                              <w:marTop w:val="0"/>
                                                              <w:marBottom w:val="0"/>
                                                              <w:divBdr>
                                                                <w:top w:val="none" w:sz="0" w:space="0" w:color="auto"/>
                                                                <w:left w:val="none" w:sz="0" w:space="0" w:color="auto"/>
                                                                <w:bottom w:val="none" w:sz="0" w:space="0" w:color="auto"/>
                                                                <w:right w:val="none" w:sz="0" w:space="0" w:color="auto"/>
                                                              </w:divBdr>
                                                              <w:divsChild>
                                                                <w:div w:id="11018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7145">
                                          <w:marLeft w:val="0"/>
                                          <w:marRight w:val="0"/>
                                          <w:marTop w:val="0"/>
                                          <w:marBottom w:val="0"/>
                                          <w:divBdr>
                                            <w:top w:val="none" w:sz="0" w:space="0" w:color="auto"/>
                                            <w:left w:val="none" w:sz="0" w:space="0" w:color="auto"/>
                                            <w:bottom w:val="none" w:sz="0" w:space="0" w:color="auto"/>
                                            <w:right w:val="none" w:sz="0" w:space="0" w:color="auto"/>
                                          </w:divBdr>
                                          <w:divsChild>
                                            <w:div w:id="419913566">
                                              <w:marLeft w:val="0"/>
                                              <w:marRight w:val="0"/>
                                              <w:marTop w:val="0"/>
                                              <w:marBottom w:val="0"/>
                                              <w:divBdr>
                                                <w:top w:val="none" w:sz="0" w:space="0" w:color="auto"/>
                                                <w:left w:val="none" w:sz="0" w:space="0" w:color="auto"/>
                                                <w:bottom w:val="none" w:sz="0" w:space="0" w:color="auto"/>
                                                <w:right w:val="none" w:sz="0" w:space="0" w:color="auto"/>
                                              </w:divBdr>
                                              <w:divsChild>
                                                <w:div w:id="484931660">
                                                  <w:marLeft w:val="0"/>
                                                  <w:marRight w:val="0"/>
                                                  <w:marTop w:val="0"/>
                                                  <w:marBottom w:val="0"/>
                                                  <w:divBdr>
                                                    <w:top w:val="none" w:sz="0" w:space="0" w:color="auto"/>
                                                    <w:left w:val="none" w:sz="0" w:space="0" w:color="auto"/>
                                                    <w:bottom w:val="none" w:sz="0" w:space="0" w:color="auto"/>
                                                    <w:right w:val="none" w:sz="0" w:space="0" w:color="auto"/>
                                                  </w:divBdr>
                                                  <w:divsChild>
                                                    <w:div w:id="632949575">
                                                      <w:marLeft w:val="0"/>
                                                      <w:marRight w:val="0"/>
                                                      <w:marTop w:val="0"/>
                                                      <w:marBottom w:val="0"/>
                                                      <w:divBdr>
                                                        <w:top w:val="none" w:sz="0" w:space="0" w:color="auto"/>
                                                        <w:left w:val="none" w:sz="0" w:space="0" w:color="auto"/>
                                                        <w:bottom w:val="none" w:sz="0" w:space="0" w:color="auto"/>
                                                        <w:right w:val="none" w:sz="0" w:space="0" w:color="auto"/>
                                                      </w:divBdr>
                                                      <w:divsChild>
                                                        <w:div w:id="2096170926">
                                                          <w:marLeft w:val="0"/>
                                                          <w:marRight w:val="0"/>
                                                          <w:marTop w:val="0"/>
                                                          <w:marBottom w:val="0"/>
                                                          <w:divBdr>
                                                            <w:top w:val="none" w:sz="0" w:space="0" w:color="auto"/>
                                                            <w:left w:val="none" w:sz="0" w:space="0" w:color="auto"/>
                                                            <w:bottom w:val="none" w:sz="0" w:space="0" w:color="auto"/>
                                                            <w:right w:val="none" w:sz="0" w:space="0" w:color="auto"/>
                                                          </w:divBdr>
                                                          <w:divsChild>
                                                            <w:div w:id="1418596800">
                                                              <w:marLeft w:val="0"/>
                                                              <w:marRight w:val="0"/>
                                                              <w:marTop w:val="0"/>
                                                              <w:marBottom w:val="0"/>
                                                              <w:divBdr>
                                                                <w:top w:val="none" w:sz="0" w:space="0" w:color="auto"/>
                                                                <w:left w:val="none" w:sz="0" w:space="0" w:color="auto"/>
                                                                <w:bottom w:val="none" w:sz="0" w:space="0" w:color="auto"/>
                                                                <w:right w:val="none" w:sz="0" w:space="0" w:color="auto"/>
                                                              </w:divBdr>
                                                              <w:divsChild>
                                                                <w:div w:id="108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945421">
                                          <w:marLeft w:val="0"/>
                                          <w:marRight w:val="0"/>
                                          <w:marTop w:val="0"/>
                                          <w:marBottom w:val="0"/>
                                          <w:divBdr>
                                            <w:top w:val="none" w:sz="0" w:space="0" w:color="auto"/>
                                            <w:left w:val="none" w:sz="0" w:space="0" w:color="auto"/>
                                            <w:bottom w:val="none" w:sz="0" w:space="0" w:color="auto"/>
                                            <w:right w:val="none" w:sz="0" w:space="0" w:color="auto"/>
                                          </w:divBdr>
                                          <w:divsChild>
                                            <w:div w:id="2044360341">
                                              <w:marLeft w:val="0"/>
                                              <w:marRight w:val="0"/>
                                              <w:marTop w:val="0"/>
                                              <w:marBottom w:val="0"/>
                                              <w:divBdr>
                                                <w:top w:val="none" w:sz="0" w:space="0" w:color="auto"/>
                                                <w:left w:val="none" w:sz="0" w:space="0" w:color="auto"/>
                                                <w:bottom w:val="none" w:sz="0" w:space="0" w:color="auto"/>
                                                <w:right w:val="none" w:sz="0" w:space="0" w:color="auto"/>
                                              </w:divBdr>
                                              <w:divsChild>
                                                <w:div w:id="1055467796">
                                                  <w:marLeft w:val="0"/>
                                                  <w:marRight w:val="0"/>
                                                  <w:marTop w:val="0"/>
                                                  <w:marBottom w:val="0"/>
                                                  <w:divBdr>
                                                    <w:top w:val="none" w:sz="0" w:space="0" w:color="auto"/>
                                                    <w:left w:val="none" w:sz="0" w:space="0" w:color="auto"/>
                                                    <w:bottom w:val="none" w:sz="0" w:space="0" w:color="auto"/>
                                                    <w:right w:val="none" w:sz="0" w:space="0" w:color="auto"/>
                                                  </w:divBdr>
                                                  <w:divsChild>
                                                    <w:div w:id="208493776">
                                                      <w:marLeft w:val="0"/>
                                                      <w:marRight w:val="0"/>
                                                      <w:marTop w:val="0"/>
                                                      <w:marBottom w:val="0"/>
                                                      <w:divBdr>
                                                        <w:top w:val="none" w:sz="0" w:space="0" w:color="auto"/>
                                                        <w:left w:val="none" w:sz="0" w:space="0" w:color="auto"/>
                                                        <w:bottom w:val="none" w:sz="0" w:space="0" w:color="auto"/>
                                                        <w:right w:val="none" w:sz="0" w:space="0" w:color="auto"/>
                                                      </w:divBdr>
                                                      <w:divsChild>
                                                        <w:div w:id="653265270">
                                                          <w:marLeft w:val="0"/>
                                                          <w:marRight w:val="0"/>
                                                          <w:marTop w:val="0"/>
                                                          <w:marBottom w:val="0"/>
                                                          <w:divBdr>
                                                            <w:top w:val="none" w:sz="0" w:space="0" w:color="auto"/>
                                                            <w:left w:val="none" w:sz="0" w:space="0" w:color="auto"/>
                                                            <w:bottom w:val="none" w:sz="0" w:space="0" w:color="auto"/>
                                                            <w:right w:val="none" w:sz="0" w:space="0" w:color="auto"/>
                                                          </w:divBdr>
                                                          <w:divsChild>
                                                            <w:div w:id="287515054">
                                                              <w:marLeft w:val="0"/>
                                                              <w:marRight w:val="0"/>
                                                              <w:marTop w:val="0"/>
                                                              <w:marBottom w:val="0"/>
                                                              <w:divBdr>
                                                                <w:top w:val="none" w:sz="0" w:space="0" w:color="auto"/>
                                                                <w:left w:val="none" w:sz="0" w:space="0" w:color="auto"/>
                                                                <w:bottom w:val="none" w:sz="0" w:space="0" w:color="auto"/>
                                                                <w:right w:val="none" w:sz="0" w:space="0" w:color="auto"/>
                                                              </w:divBdr>
                                                              <w:divsChild>
                                                                <w:div w:id="17093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78042">
                                          <w:marLeft w:val="0"/>
                                          <w:marRight w:val="0"/>
                                          <w:marTop w:val="0"/>
                                          <w:marBottom w:val="0"/>
                                          <w:divBdr>
                                            <w:top w:val="none" w:sz="0" w:space="0" w:color="auto"/>
                                            <w:left w:val="none" w:sz="0" w:space="0" w:color="auto"/>
                                            <w:bottom w:val="none" w:sz="0" w:space="0" w:color="auto"/>
                                            <w:right w:val="none" w:sz="0" w:space="0" w:color="auto"/>
                                          </w:divBdr>
                                          <w:divsChild>
                                            <w:div w:id="477890426">
                                              <w:marLeft w:val="0"/>
                                              <w:marRight w:val="0"/>
                                              <w:marTop w:val="0"/>
                                              <w:marBottom w:val="0"/>
                                              <w:divBdr>
                                                <w:top w:val="none" w:sz="0" w:space="0" w:color="auto"/>
                                                <w:left w:val="none" w:sz="0" w:space="0" w:color="auto"/>
                                                <w:bottom w:val="none" w:sz="0" w:space="0" w:color="auto"/>
                                                <w:right w:val="none" w:sz="0" w:space="0" w:color="auto"/>
                                              </w:divBdr>
                                              <w:divsChild>
                                                <w:div w:id="1341854762">
                                                  <w:marLeft w:val="0"/>
                                                  <w:marRight w:val="0"/>
                                                  <w:marTop w:val="0"/>
                                                  <w:marBottom w:val="0"/>
                                                  <w:divBdr>
                                                    <w:top w:val="none" w:sz="0" w:space="0" w:color="auto"/>
                                                    <w:left w:val="none" w:sz="0" w:space="0" w:color="auto"/>
                                                    <w:bottom w:val="none" w:sz="0" w:space="0" w:color="auto"/>
                                                    <w:right w:val="none" w:sz="0" w:space="0" w:color="auto"/>
                                                  </w:divBdr>
                                                  <w:divsChild>
                                                    <w:div w:id="1125733277">
                                                      <w:marLeft w:val="0"/>
                                                      <w:marRight w:val="0"/>
                                                      <w:marTop w:val="0"/>
                                                      <w:marBottom w:val="0"/>
                                                      <w:divBdr>
                                                        <w:top w:val="none" w:sz="0" w:space="0" w:color="auto"/>
                                                        <w:left w:val="none" w:sz="0" w:space="0" w:color="auto"/>
                                                        <w:bottom w:val="none" w:sz="0" w:space="0" w:color="auto"/>
                                                        <w:right w:val="none" w:sz="0" w:space="0" w:color="auto"/>
                                                      </w:divBdr>
                                                      <w:divsChild>
                                                        <w:div w:id="1141459328">
                                                          <w:marLeft w:val="0"/>
                                                          <w:marRight w:val="0"/>
                                                          <w:marTop w:val="0"/>
                                                          <w:marBottom w:val="0"/>
                                                          <w:divBdr>
                                                            <w:top w:val="none" w:sz="0" w:space="0" w:color="auto"/>
                                                            <w:left w:val="none" w:sz="0" w:space="0" w:color="auto"/>
                                                            <w:bottom w:val="none" w:sz="0" w:space="0" w:color="auto"/>
                                                            <w:right w:val="none" w:sz="0" w:space="0" w:color="auto"/>
                                                          </w:divBdr>
                                                          <w:divsChild>
                                                            <w:div w:id="91820171">
                                                              <w:marLeft w:val="0"/>
                                                              <w:marRight w:val="0"/>
                                                              <w:marTop w:val="0"/>
                                                              <w:marBottom w:val="0"/>
                                                              <w:divBdr>
                                                                <w:top w:val="none" w:sz="0" w:space="0" w:color="auto"/>
                                                                <w:left w:val="none" w:sz="0" w:space="0" w:color="auto"/>
                                                                <w:bottom w:val="none" w:sz="0" w:space="0" w:color="auto"/>
                                                                <w:right w:val="none" w:sz="0" w:space="0" w:color="auto"/>
                                                              </w:divBdr>
                                                              <w:divsChild>
                                                                <w:div w:id="7425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78196">
          <w:marLeft w:val="0"/>
          <w:marRight w:val="0"/>
          <w:marTop w:val="0"/>
          <w:marBottom w:val="0"/>
          <w:divBdr>
            <w:top w:val="none" w:sz="0" w:space="0" w:color="auto"/>
            <w:left w:val="none" w:sz="0" w:space="0" w:color="auto"/>
            <w:bottom w:val="none" w:sz="0" w:space="0" w:color="auto"/>
            <w:right w:val="none" w:sz="0" w:space="0" w:color="auto"/>
          </w:divBdr>
          <w:divsChild>
            <w:div w:id="888109387">
              <w:marLeft w:val="0"/>
              <w:marRight w:val="0"/>
              <w:marTop w:val="0"/>
              <w:marBottom w:val="0"/>
              <w:divBdr>
                <w:top w:val="none" w:sz="0" w:space="0" w:color="auto"/>
                <w:left w:val="none" w:sz="0" w:space="0" w:color="auto"/>
                <w:bottom w:val="none" w:sz="0" w:space="0" w:color="auto"/>
                <w:right w:val="none" w:sz="0" w:space="0" w:color="auto"/>
              </w:divBdr>
              <w:divsChild>
                <w:div w:id="1379475226">
                  <w:marLeft w:val="0"/>
                  <w:marRight w:val="0"/>
                  <w:marTop w:val="0"/>
                  <w:marBottom w:val="0"/>
                  <w:divBdr>
                    <w:top w:val="none" w:sz="0" w:space="0" w:color="auto"/>
                    <w:left w:val="none" w:sz="0" w:space="0" w:color="auto"/>
                    <w:bottom w:val="none" w:sz="0" w:space="0" w:color="auto"/>
                    <w:right w:val="none" w:sz="0" w:space="0" w:color="auto"/>
                  </w:divBdr>
                  <w:divsChild>
                    <w:div w:id="417288843">
                      <w:marLeft w:val="0"/>
                      <w:marRight w:val="0"/>
                      <w:marTop w:val="0"/>
                      <w:marBottom w:val="0"/>
                      <w:divBdr>
                        <w:top w:val="none" w:sz="0" w:space="0" w:color="auto"/>
                        <w:left w:val="none" w:sz="0" w:space="0" w:color="auto"/>
                        <w:bottom w:val="none" w:sz="0" w:space="0" w:color="auto"/>
                        <w:right w:val="none" w:sz="0" w:space="0" w:color="auto"/>
                      </w:divBdr>
                      <w:divsChild>
                        <w:div w:id="249898891">
                          <w:marLeft w:val="0"/>
                          <w:marRight w:val="0"/>
                          <w:marTop w:val="0"/>
                          <w:marBottom w:val="0"/>
                          <w:divBdr>
                            <w:top w:val="none" w:sz="0" w:space="0" w:color="auto"/>
                            <w:left w:val="none" w:sz="0" w:space="0" w:color="auto"/>
                            <w:bottom w:val="none" w:sz="0" w:space="0" w:color="auto"/>
                            <w:right w:val="none" w:sz="0" w:space="0" w:color="auto"/>
                          </w:divBdr>
                          <w:divsChild>
                            <w:div w:id="996610186">
                              <w:marLeft w:val="0"/>
                              <w:marRight w:val="0"/>
                              <w:marTop w:val="0"/>
                              <w:marBottom w:val="0"/>
                              <w:divBdr>
                                <w:top w:val="none" w:sz="0" w:space="0" w:color="auto"/>
                                <w:left w:val="none" w:sz="0" w:space="0" w:color="auto"/>
                                <w:bottom w:val="none" w:sz="0" w:space="0" w:color="auto"/>
                                <w:right w:val="none" w:sz="0" w:space="0" w:color="auto"/>
                              </w:divBdr>
                              <w:divsChild>
                                <w:div w:id="492842015">
                                  <w:marLeft w:val="0"/>
                                  <w:marRight w:val="0"/>
                                  <w:marTop w:val="0"/>
                                  <w:marBottom w:val="0"/>
                                  <w:divBdr>
                                    <w:top w:val="none" w:sz="0" w:space="0" w:color="auto"/>
                                    <w:left w:val="none" w:sz="0" w:space="0" w:color="auto"/>
                                    <w:bottom w:val="none" w:sz="0" w:space="0" w:color="auto"/>
                                    <w:right w:val="none" w:sz="0" w:space="0" w:color="auto"/>
                                  </w:divBdr>
                                  <w:divsChild>
                                    <w:div w:id="282419498">
                                      <w:marLeft w:val="0"/>
                                      <w:marRight w:val="0"/>
                                      <w:marTop w:val="0"/>
                                      <w:marBottom w:val="0"/>
                                      <w:divBdr>
                                        <w:top w:val="none" w:sz="0" w:space="0" w:color="auto"/>
                                        <w:left w:val="none" w:sz="0" w:space="0" w:color="auto"/>
                                        <w:bottom w:val="none" w:sz="0" w:space="0" w:color="auto"/>
                                        <w:right w:val="none" w:sz="0" w:space="0" w:color="auto"/>
                                      </w:divBdr>
                                      <w:divsChild>
                                        <w:div w:id="495729605">
                                          <w:marLeft w:val="0"/>
                                          <w:marRight w:val="0"/>
                                          <w:marTop w:val="0"/>
                                          <w:marBottom w:val="0"/>
                                          <w:divBdr>
                                            <w:top w:val="none" w:sz="0" w:space="0" w:color="auto"/>
                                            <w:left w:val="none" w:sz="0" w:space="0" w:color="auto"/>
                                            <w:bottom w:val="none" w:sz="0" w:space="0" w:color="auto"/>
                                            <w:right w:val="none" w:sz="0" w:space="0" w:color="auto"/>
                                          </w:divBdr>
                                          <w:divsChild>
                                            <w:div w:id="756752033">
                                              <w:marLeft w:val="0"/>
                                              <w:marRight w:val="0"/>
                                              <w:marTop w:val="0"/>
                                              <w:marBottom w:val="0"/>
                                              <w:divBdr>
                                                <w:top w:val="none" w:sz="0" w:space="0" w:color="auto"/>
                                                <w:left w:val="none" w:sz="0" w:space="0" w:color="auto"/>
                                                <w:bottom w:val="none" w:sz="0" w:space="0" w:color="auto"/>
                                                <w:right w:val="none" w:sz="0" w:space="0" w:color="auto"/>
                                              </w:divBdr>
                                              <w:divsChild>
                                                <w:div w:id="1602906507">
                                                  <w:marLeft w:val="0"/>
                                                  <w:marRight w:val="0"/>
                                                  <w:marTop w:val="0"/>
                                                  <w:marBottom w:val="0"/>
                                                  <w:divBdr>
                                                    <w:top w:val="none" w:sz="0" w:space="0" w:color="auto"/>
                                                    <w:left w:val="none" w:sz="0" w:space="0" w:color="auto"/>
                                                    <w:bottom w:val="none" w:sz="0" w:space="0" w:color="auto"/>
                                                    <w:right w:val="none" w:sz="0" w:space="0" w:color="auto"/>
                                                  </w:divBdr>
                                                  <w:divsChild>
                                                    <w:div w:id="2101020011">
                                                      <w:marLeft w:val="0"/>
                                                      <w:marRight w:val="0"/>
                                                      <w:marTop w:val="0"/>
                                                      <w:marBottom w:val="0"/>
                                                      <w:divBdr>
                                                        <w:top w:val="none" w:sz="0" w:space="0" w:color="auto"/>
                                                        <w:left w:val="none" w:sz="0" w:space="0" w:color="auto"/>
                                                        <w:bottom w:val="none" w:sz="0" w:space="0" w:color="auto"/>
                                                        <w:right w:val="none" w:sz="0" w:space="0" w:color="auto"/>
                                                      </w:divBdr>
                                                      <w:divsChild>
                                                        <w:div w:id="210728561">
                                                          <w:marLeft w:val="0"/>
                                                          <w:marRight w:val="0"/>
                                                          <w:marTop w:val="0"/>
                                                          <w:marBottom w:val="0"/>
                                                          <w:divBdr>
                                                            <w:top w:val="none" w:sz="0" w:space="0" w:color="auto"/>
                                                            <w:left w:val="none" w:sz="0" w:space="0" w:color="auto"/>
                                                            <w:bottom w:val="none" w:sz="0" w:space="0" w:color="auto"/>
                                                            <w:right w:val="none" w:sz="0" w:space="0" w:color="auto"/>
                                                          </w:divBdr>
                                                          <w:divsChild>
                                                            <w:div w:id="1235624015">
                                                              <w:marLeft w:val="0"/>
                                                              <w:marRight w:val="0"/>
                                                              <w:marTop w:val="0"/>
                                                              <w:marBottom w:val="0"/>
                                                              <w:divBdr>
                                                                <w:top w:val="none" w:sz="0" w:space="0" w:color="auto"/>
                                                                <w:left w:val="none" w:sz="0" w:space="0" w:color="auto"/>
                                                                <w:bottom w:val="none" w:sz="0" w:space="0" w:color="auto"/>
                                                                <w:right w:val="none" w:sz="0" w:space="0" w:color="auto"/>
                                                              </w:divBdr>
                                                              <w:divsChild>
                                                                <w:div w:id="8231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3907719">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AB64-9CBA-4042-A468-B20712E6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EDENRED ROMANIA SRL</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Anna-Maria Glaab</cp:lastModifiedBy>
  <cp:revision>5</cp:revision>
  <cp:lastPrinted>2019-03-27T11:25:00Z</cp:lastPrinted>
  <dcterms:created xsi:type="dcterms:W3CDTF">2019-03-27T13:18:00Z</dcterms:created>
  <dcterms:modified xsi:type="dcterms:W3CDTF">2019-03-28T08:49:00Z</dcterms:modified>
</cp:coreProperties>
</file>