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2C1F4" w14:textId="00DFD4CC" w:rsidR="002D50AD" w:rsidRPr="00335B02" w:rsidRDefault="003C23A4" w:rsidP="00335B02">
      <w:pPr>
        <w:jc w:val="right"/>
        <w:rPr>
          <w:rFonts w:ascii="Arial" w:hAnsi="Arial" w:cs="Arial"/>
          <w:sz w:val="20"/>
          <w:szCs w:val="20"/>
          <w:lang w:val="de-DE"/>
        </w:rPr>
      </w:pPr>
      <w:r w:rsidRPr="0029723C">
        <w:rPr>
          <w:rFonts w:ascii="Arial" w:hAnsi="Arial"/>
          <w:b/>
          <w:noProof/>
          <w:sz w:val="40"/>
          <w:szCs w:val="40"/>
          <w:lang w:val="de-DE" w:eastAsia="de-DE"/>
        </w:rPr>
        <mc:AlternateContent>
          <mc:Choice Requires="wps">
            <w:drawing>
              <wp:anchor distT="0" distB="0" distL="114300" distR="114300" simplePos="0" relativeHeight="251659264" behindDoc="0" locked="0" layoutInCell="1" allowOverlap="1" wp14:anchorId="169A8FB3" wp14:editId="6F89F108">
                <wp:simplePos x="0" y="0"/>
                <wp:positionH relativeFrom="column">
                  <wp:posOffset>-53340</wp:posOffset>
                </wp:positionH>
                <wp:positionV relativeFrom="paragraph">
                  <wp:posOffset>631190</wp:posOffset>
                </wp:positionV>
                <wp:extent cx="3657600" cy="801370"/>
                <wp:effectExtent l="0" t="0" r="1905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1370"/>
                        </a:xfrm>
                        <a:prstGeom prst="rect">
                          <a:avLst/>
                        </a:prstGeom>
                        <a:solidFill>
                          <a:srgbClr val="FFFFFF"/>
                        </a:solidFill>
                        <a:ln w="9525">
                          <a:solidFill>
                            <a:srgbClr val="FFFFFF"/>
                          </a:solidFill>
                          <a:miter lim="800000"/>
                          <a:headEnd/>
                          <a:tailEnd/>
                        </a:ln>
                      </wps:spPr>
                      <wps:txbx>
                        <w:txbxContent>
                          <w:p w14:paraId="6D7DA66B" w14:textId="35EE4CC9" w:rsidR="00F216E5" w:rsidRPr="00335B02" w:rsidRDefault="00F216E5" w:rsidP="003C23A4">
                            <w:pPr>
                              <w:rPr>
                                <w:rFonts w:ascii="Arial" w:hAnsi="Arial" w:cs="Arial"/>
                                <w:b/>
                                <w:sz w:val="48"/>
                                <w:szCs w:val="48"/>
                                <w:lang w:val="de-DE"/>
                              </w:rPr>
                            </w:pPr>
                            <w:r w:rsidRPr="00335B02">
                              <w:rPr>
                                <w:rFonts w:ascii="Arial" w:hAnsi="Arial" w:cs="Arial"/>
                                <w:b/>
                                <w:sz w:val="48"/>
                                <w:szCs w:val="48"/>
                                <w:lang w:val="de-DE"/>
                              </w:rPr>
                              <w:t>Presse</w:t>
                            </w:r>
                            <w:r w:rsidR="00335B02">
                              <w:rPr>
                                <w:rFonts w:ascii="Arial" w:hAnsi="Arial" w:cs="Arial"/>
                                <w:b/>
                                <w:sz w:val="48"/>
                                <w:szCs w:val="48"/>
                                <w:lang w:val="de-DE"/>
                              </w:rPr>
                              <w:t>information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9A8FB3" id="_x0000_t202" coordsize="21600,21600" o:spt="202" path="m,l,21600r21600,l21600,xe">
                <v:stroke joinstyle="miter"/>
                <v:path gradientshapeok="t" o:connecttype="rect"/>
              </v:shapetype>
              <v:shape id="Text Box 2" o:spid="_x0000_s1026" type="#_x0000_t202" style="position:absolute;left:0;text-align:left;margin-left:-4.2pt;margin-top:49.7pt;width:4in;height:63.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vFIwIAAFAEAAAOAAAAZHJzL2Uyb0RvYy54bWysVNtu2zAMfR+wfxD0vthxk7Q14hRdugwD&#10;ugvQ7gNkWY6F6TZKiZ19fSk5yYLurZgfBFGkjshzSC/vBq3IXoCX1lR0OskpEYbbRpptRX8+bz7c&#10;UOIDMw1T1oiKHoSnd6v375a9K0VhO6saAQRBjC97V9EuBFdmmeed0MxPrBMGna0FzQKasM0aYD2i&#10;a5UVeb7IeguNA8uF93j6MDrpKuG3reDhe9t6EYiqKOYW0gppreOarZas3AJzneTHNNgbstBMGnz0&#10;DPXAAiM7kP9AacnBetuGCbc6s20ruUg1YDXT/FU1Tx1zItWC5Hh3psn/P1j+bf8DiGwqWlBimEaJ&#10;nsUQyEc7kCKy0ztfYtCTw7Aw4DGqnCr17tHyX54Yu+6Y2Yp7ANt3gjWY3TTezC6ujjg+gtT9V9vg&#10;M2wXbAIaWtCROiSDIDqqdDgrE1PheHi1mF8vcnRx9N3k06vrJF3GytNtBz58FlaTuKkooPIJne0f&#10;fYjZsPIUEh/zVslmI5VKBmzrtQKyZ9glm/SlAl6FKUP6it7Oi/lIwBsgtAzY7krqWEX8xgaMtH0y&#10;TWrGwKQa95iyMkceI3UjiWGoh6MutW0OyCjYsa1xDHHTWfhDSY8tXVH/e8dAUKK+GFTldjqbxRlI&#10;xmx+XaABl5760sMMR6iKBkrG7TqMc7NzILcdvnTqg3tUciMTyVHyMatj3ti2ifvjiMW5uLRT1N8f&#10;weoFAAD//wMAUEsDBBQABgAIAAAAIQDdL8IM4QAAAAkBAAAPAAAAZHJzL2Rvd25yZXYueG1sTI/B&#10;TsMwEETvSPyDtUjcWpuImiZkUyEEEhyqigJC3FzbJCmxHcVOG/6+ywlOo9WMZt6Wq8l17GCH2AaP&#10;cDUXwKzXwbS+Rnh7fZwtgcWkvFFd8Bbhx0ZYVednpSpMOPoXe9immlGJj4VCaFLqC86jbqxTcR56&#10;68n7CoNTic6h5mZQRyp3Hc+EkNyp1tNCo3p731j9vR0dwoPun/LNZ7f/2Oh3IUexft6HNeLlxXR3&#10;CyzZKf2F4Ref0KEipl0YvYmsQ5gtrymJkOek5C/kjQS2Q8iyhQRelfz/B9UJAAD//wMAUEsBAi0A&#10;FAAGAAgAAAAhALaDOJL+AAAA4QEAABMAAAAAAAAAAAAAAAAAAAAAAFtDb250ZW50X1R5cGVzXS54&#10;bWxQSwECLQAUAAYACAAAACEAOP0h/9YAAACUAQAACwAAAAAAAAAAAAAAAAAvAQAAX3JlbHMvLnJl&#10;bHNQSwECLQAUAAYACAAAACEAKL9LxSMCAABQBAAADgAAAAAAAAAAAAAAAAAuAgAAZHJzL2Uyb0Rv&#10;Yy54bWxQSwECLQAUAAYACAAAACEA3S/CDOEAAAAJAQAADwAAAAAAAAAAAAAAAAB9BAAAZHJzL2Rv&#10;d25yZXYueG1sUEsFBgAAAAAEAAQA8wAAAIsFAAAAAA==&#10;" strokecolor="white">
                <v:textbox style="mso-fit-shape-to-text:t">
                  <w:txbxContent>
                    <w:p w14:paraId="6D7DA66B" w14:textId="35EE4CC9" w:rsidR="00F216E5" w:rsidRPr="00335B02" w:rsidRDefault="00F216E5" w:rsidP="003C23A4">
                      <w:pPr>
                        <w:rPr>
                          <w:rFonts w:ascii="Arial" w:hAnsi="Arial" w:cs="Arial"/>
                          <w:b/>
                          <w:sz w:val="48"/>
                          <w:szCs w:val="48"/>
                          <w:lang w:val="de-DE"/>
                        </w:rPr>
                      </w:pPr>
                      <w:r w:rsidRPr="00335B02">
                        <w:rPr>
                          <w:rFonts w:ascii="Arial" w:hAnsi="Arial" w:cs="Arial"/>
                          <w:b/>
                          <w:sz w:val="48"/>
                          <w:szCs w:val="48"/>
                          <w:lang w:val="de-DE"/>
                        </w:rPr>
                        <w:t>Presse</w:t>
                      </w:r>
                      <w:r w:rsidR="00335B02">
                        <w:rPr>
                          <w:rFonts w:ascii="Arial" w:hAnsi="Arial" w:cs="Arial"/>
                          <w:b/>
                          <w:sz w:val="48"/>
                          <w:szCs w:val="48"/>
                          <w:lang w:val="de-DE"/>
                        </w:rPr>
                        <w:t>information</w:t>
                      </w:r>
                    </w:p>
                  </w:txbxContent>
                </v:textbox>
              </v:shape>
            </w:pict>
          </mc:Fallback>
        </mc:AlternateContent>
      </w:r>
      <w:r w:rsidR="000D7397" w:rsidRPr="0029723C">
        <w:rPr>
          <w:rFonts w:ascii="Arial" w:hAnsi="Arial" w:cs="Arial"/>
          <w:noProof/>
          <w:sz w:val="20"/>
          <w:szCs w:val="20"/>
          <w:lang w:val="de-DE" w:eastAsia="de-DE"/>
        </w:rPr>
        <w:drawing>
          <wp:inline distT="0" distB="0" distL="0" distR="0" wp14:anchorId="6B0470C3" wp14:editId="2466CB86">
            <wp:extent cx="1428750" cy="1200150"/>
            <wp:effectExtent l="0" t="0" r="0" b="0"/>
            <wp:docPr id="1" name="Bild 1" descr="UTA_Logo_pur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UTA_Logo_pur_kl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noFill/>
                    <a:ln>
                      <a:noFill/>
                    </a:ln>
                  </pic:spPr>
                </pic:pic>
              </a:graphicData>
            </a:graphic>
          </wp:inline>
        </w:drawing>
      </w:r>
    </w:p>
    <w:p w14:paraId="1EA798DE" w14:textId="056B6F73" w:rsidR="005E6C78" w:rsidRPr="00335B02" w:rsidRDefault="00335B02" w:rsidP="005E6C78">
      <w:pPr>
        <w:pBdr>
          <w:top w:val="single" w:sz="4" w:space="0" w:color="auto"/>
          <w:left w:val="single" w:sz="4" w:space="4" w:color="auto"/>
          <w:bottom w:val="single" w:sz="4" w:space="1" w:color="auto"/>
          <w:right w:val="single" w:sz="4" w:space="4" w:color="auto"/>
        </w:pBdr>
        <w:rPr>
          <w:rFonts w:ascii="Arial" w:hAnsi="Arial"/>
          <w:b/>
          <w:sz w:val="22"/>
          <w:szCs w:val="22"/>
          <w:lang w:val="de-DE"/>
        </w:rPr>
      </w:pPr>
      <w:r w:rsidRPr="00A41D02">
        <w:rPr>
          <w:rFonts w:ascii="Arial" w:hAnsi="Arial" w:cs="Arial"/>
          <w:sz w:val="22"/>
          <w:szCs w:val="22"/>
          <w:lang w:val="de-DE"/>
        </w:rPr>
        <w:t xml:space="preserve">Ansprechpartner für Rückfragen: </w:t>
      </w:r>
      <w:r w:rsidR="00277B36">
        <w:rPr>
          <w:rFonts w:ascii="Arial" w:hAnsi="Arial" w:cs="Arial"/>
          <w:sz w:val="22"/>
          <w:szCs w:val="22"/>
          <w:lang w:val="de-DE"/>
        </w:rPr>
        <w:t>Stefan Horst</w:t>
      </w:r>
      <w:r w:rsidRPr="00A41D02">
        <w:rPr>
          <w:rFonts w:ascii="Arial" w:hAnsi="Arial" w:cs="Arial"/>
          <w:sz w:val="22"/>
          <w:szCs w:val="22"/>
          <w:lang w:val="de-DE"/>
        </w:rPr>
        <w:t xml:space="preserve"> +49 6027 509-</w:t>
      </w:r>
      <w:r w:rsidRPr="001D1752">
        <w:rPr>
          <w:rFonts w:ascii="Arial" w:hAnsi="Arial" w:cs="Arial"/>
          <w:sz w:val="22"/>
          <w:szCs w:val="22"/>
          <w:lang w:val="de-DE"/>
        </w:rPr>
        <w:t>106</w:t>
      </w:r>
    </w:p>
    <w:p w14:paraId="453F94BA" w14:textId="17DDA7DE" w:rsidR="000D7397" w:rsidRDefault="000D7397" w:rsidP="000D7397">
      <w:pPr>
        <w:rPr>
          <w:rFonts w:ascii="Arial" w:hAnsi="Arial" w:cs="Arial"/>
          <w:b/>
          <w:sz w:val="36"/>
          <w:szCs w:val="36"/>
          <w:lang w:val="de-DE"/>
        </w:rPr>
      </w:pPr>
    </w:p>
    <w:p w14:paraId="51E4A1E0" w14:textId="5BF72A33" w:rsidR="006A1F33" w:rsidRPr="00F3745A" w:rsidRDefault="00D64F14" w:rsidP="000D7397">
      <w:pPr>
        <w:rPr>
          <w:rFonts w:ascii="Arial" w:hAnsi="Arial" w:cs="Arial"/>
          <w:b/>
          <w:sz w:val="36"/>
          <w:szCs w:val="36"/>
          <w:lang w:val="de-DE"/>
        </w:rPr>
      </w:pPr>
      <w:r>
        <w:rPr>
          <w:rFonts w:ascii="Arial" w:hAnsi="Arial" w:cs="Arial"/>
          <w:b/>
          <w:sz w:val="36"/>
          <w:szCs w:val="36"/>
          <w:lang w:val="de-DE"/>
        </w:rPr>
        <w:t xml:space="preserve">Stories </w:t>
      </w:r>
      <w:proofErr w:type="spellStart"/>
      <w:r>
        <w:rPr>
          <w:rFonts w:ascii="Arial" w:hAnsi="Arial" w:cs="Arial"/>
          <w:b/>
          <w:sz w:val="36"/>
          <w:szCs w:val="36"/>
          <w:lang w:val="de-DE"/>
        </w:rPr>
        <w:t>from</w:t>
      </w:r>
      <w:proofErr w:type="spellEnd"/>
      <w:r>
        <w:rPr>
          <w:rFonts w:ascii="Arial" w:hAnsi="Arial" w:cs="Arial"/>
          <w:b/>
          <w:sz w:val="36"/>
          <w:szCs w:val="36"/>
          <w:lang w:val="de-DE"/>
        </w:rPr>
        <w:t xml:space="preserve"> </w:t>
      </w:r>
      <w:proofErr w:type="spellStart"/>
      <w:r>
        <w:rPr>
          <w:rFonts w:ascii="Arial" w:hAnsi="Arial" w:cs="Arial"/>
          <w:b/>
          <w:sz w:val="36"/>
          <w:szCs w:val="36"/>
          <w:lang w:val="de-DE"/>
        </w:rPr>
        <w:t>the</w:t>
      </w:r>
      <w:proofErr w:type="spellEnd"/>
      <w:r>
        <w:rPr>
          <w:rFonts w:ascii="Arial" w:hAnsi="Arial" w:cs="Arial"/>
          <w:b/>
          <w:sz w:val="36"/>
          <w:szCs w:val="36"/>
          <w:lang w:val="de-DE"/>
        </w:rPr>
        <w:t xml:space="preserve"> Tanke</w:t>
      </w:r>
    </w:p>
    <w:p w14:paraId="64B8DE30" w14:textId="2EA0FE04" w:rsidR="00106318" w:rsidRPr="003B5A45" w:rsidRDefault="00106318" w:rsidP="003B5A45">
      <w:pPr>
        <w:rPr>
          <w:rFonts w:ascii="Arial" w:hAnsi="Arial" w:cs="Arial"/>
          <w:b/>
          <w:lang w:val="de-DE"/>
        </w:rPr>
      </w:pPr>
    </w:p>
    <w:p w14:paraId="3C533F5E" w14:textId="0E5FF867" w:rsidR="00AF6DCE" w:rsidRDefault="00AF6DCE" w:rsidP="00E71925">
      <w:pPr>
        <w:pStyle w:val="Listenabsatz"/>
        <w:numPr>
          <w:ilvl w:val="0"/>
          <w:numId w:val="4"/>
        </w:numPr>
        <w:rPr>
          <w:rFonts w:ascii="Arial" w:hAnsi="Arial" w:cs="Arial"/>
          <w:b/>
          <w:lang w:val="de-DE"/>
        </w:rPr>
      </w:pPr>
      <w:r>
        <w:rPr>
          <w:rFonts w:ascii="Arial" w:hAnsi="Arial" w:cs="Arial"/>
          <w:b/>
          <w:lang w:val="de-DE"/>
        </w:rPr>
        <w:t>UTA startet ersten</w:t>
      </w:r>
      <w:r w:rsidR="009D3593">
        <w:rPr>
          <w:rFonts w:ascii="Arial" w:hAnsi="Arial" w:cs="Arial"/>
          <w:b/>
          <w:lang w:val="de-DE"/>
        </w:rPr>
        <w:t xml:space="preserve"> </w:t>
      </w:r>
      <w:r>
        <w:rPr>
          <w:rFonts w:ascii="Arial" w:hAnsi="Arial" w:cs="Arial"/>
          <w:b/>
          <w:lang w:val="de-DE"/>
        </w:rPr>
        <w:t xml:space="preserve">Blog rund um </w:t>
      </w:r>
      <w:r w:rsidR="009D3593">
        <w:rPr>
          <w:rFonts w:ascii="Arial" w:hAnsi="Arial" w:cs="Arial"/>
          <w:b/>
          <w:lang w:val="de-DE"/>
        </w:rPr>
        <w:t xml:space="preserve">das Thema </w:t>
      </w:r>
      <w:r>
        <w:rPr>
          <w:rFonts w:ascii="Arial" w:hAnsi="Arial" w:cs="Arial"/>
          <w:b/>
          <w:lang w:val="de-DE"/>
        </w:rPr>
        <w:t>Tankstelle</w:t>
      </w:r>
    </w:p>
    <w:p w14:paraId="52D36DEA" w14:textId="5DCCFEB3" w:rsidR="005D71DA" w:rsidRPr="00E71925" w:rsidRDefault="00AF6DCE" w:rsidP="00E71925">
      <w:pPr>
        <w:pStyle w:val="Listenabsatz"/>
        <w:numPr>
          <w:ilvl w:val="0"/>
          <w:numId w:val="4"/>
        </w:numPr>
        <w:rPr>
          <w:rFonts w:ascii="Arial" w:hAnsi="Arial" w:cs="Arial"/>
          <w:b/>
          <w:lang w:val="de-DE"/>
        </w:rPr>
      </w:pPr>
      <w:r>
        <w:rPr>
          <w:rFonts w:ascii="Arial" w:hAnsi="Arial" w:cs="Arial"/>
          <w:b/>
          <w:lang w:val="de-DE"/>
        </w:rPr>
        <w:t xml:space="preserve">Geschichten, Bilder und Insider-Infos unter </w:t>
      </w:r>
      <w:r w:rsidR="00013C5E">
        <w:rPr>
          <w:rFonts w:ascii="Arial" w:hAnsi="Arial" w:cs="Arial"/>
          <w:b/>
          <w:lang w:val="de-DE"/>
        </w:rPr>
        <w:t>stories-from-the-tanke</w:t>
      </w:r>
      <w:r>
        <w:rPr>
          <w:rFonts w:ascii="Arial" w:hAnsi="Arial" w:cs="Arial"/>
          <w:b/>
          <w:lang w:val="de-DE"/>
        </w:rPr>
        <w:t>.de</w:t>
      </w:r>
    </w:p>
    <w:p w14:paraId="29F0BB8D" w14:textId="77777777" w:rsidR="00E71925" w:rsidRDefault="00E71925" w:rsidP="00F524CD">
      <w:pPr>
        <w:jc w:val="both"/>
        <w:rPr>
          <w:rFonts w:ascii="Arial" w:hAnsi="Arial" w:cs="Arial"/>
          <w:sz w:val="22"/>
          <w:szCs w:val="22"/>
          <w:lang w:val="de-DE"/>
        </w:rPr>
      </w:pPr>
    </w:p>
    <w:p w14:paraId="723CC33A" w14:textId="2FEDCC9D" w:rsidR="00AF6DCE" w:rsidRDefault="00757EC5" w:rsidP="00FB6633">
      <w:pPr>
        <w:jc w:val="both"/>
        <w:rPr>
          <w:rFonts w:ascii="Arial" w:hAnsi="Arial" w:cs="Arial"/>
          <w:b/>
          <w:sz w:val="22"/>
          <w:szCs w:val="22"/>
          <w:lang w:val="de-DE"/>
        </w:rPr>
      </w:pPr>
      <w:r w:rsidRPr="006C1598">
        <w:rPr>
          <w:rFonts w:ascii="Arial" w:hAnsi="Arial" w:cs="Arial"/>
          <w:b/>
          <w:sz w:val="22"/>
          <w:szCs w:val="22"/>
          <w:lang w:val="de-DE"/>
        </w:rPr>
        <w:t>Kleinostheim</w:t>
      </w:r>
      <w:r w:rsidR="00335B02" w:rsidRPr="008170A6">
        <w:rPr>
          <w:rFonts w:ascii="Arial" w:hAnsi="Arial" w:cs="Arial"/>
          <w:b/>
          <w:sz w:val="22"/>
          <w:szCs w:val="22"/>
          <w:lang w:val="de-DE"/>
        </w:rPr>
        <w:t xml:space="preserve"> – </w:t>
      </w:r>
      <w:r w:rsidR="00D60192">
        <w:rPr>
          <w:rFonts w:ascii="Arial" w:hAnsi="Arial" w:cs="Arial"/>
          <w:b/>
          <w:sz w:val="22"/>
          <w:szCs w:val="22"/>
          <w:lang w:val="de-DE"/>
        </w:rPr>
        <w:t>6</w:t>
      </w:r>
      <w:r w:rsidR="00AF6DCE">
        <w:rPr>
          <w:rFonts w:ascii="Arial" w:hAnsi="Arial" w:cs="Arial"/>
          <w:b/>
          <w:sz w:val="22"/>
          <w:szCs w:val="22"/>
          <w:lang w:val="de-DE"/>
        </w:rPr>
        <w:t>. April</w:t>
      </w:r>
      <w:r w:rsidR="0013629E" w:rsidRPr="002050E3">
        <w:rPr>
          <w:rFonts w:ascii="Arial" w:hAnsi="Arial" w:cs="Arial"/>
          <w:b/>
          <w:sz w:val="22"/>
          <w:szCs w:val="22"/>
          <w:lang w:val="de-DE"/>
        </w:rPr>
        <w:t xml:space="preserve"> 2017</w:t>
      </w:r>
      <w:r w:rsidR="00721A6F" w:rsidRPr="008170A6">
        <w:rPr>
          <w:rFonts w:ascii="Arial" w:hAnsi="Arial" w:cs="Arial"/>
          <w:b/>
          <w:sz w:val="22"/>
          <w:szCs w:val="22"/>
          <w:lang w:val="de-DE"/>
        </w:rPr>
        <w:t>.</w:t>
      </w:r>
      <w:r w:rsidR="00AF6DCE" w:rsidRPr="00AF6DCE">
        <w:rPr>
          <w:rFonts w:ascii="Arial" w:hAnsi="Arial" w:cs="Arial"/>
          <w:b/>
          <w:sz w:val="22"/>
          <w:szCs w:val="22"/>
          <w:lang w:val="de-DE"/>
        </w:rPr>
        <w:t xml:space="preserve"> </w:t>
      </w:r>
      <w:r w:rsidR="00AF6DCE">
        <w:rPr>
          <w:rFonts w:ascii="Arial" w:hAnsi="Arial" w:cs="Arial"/>
          <w:b/>
          <w:sz w:val="22"/>
          <w:szCs w:val="22"/>
          <w:lang w:val="de-DE"/>
        </w:rPr>
        <w:t>D</w:t>
      </w:r>
      <w:r w:rsidR="00AF6DCE" w:rsidRPr="00AF6DCE">
        <w:rPr>
          <w:rFonts w:ascii="Arial" w:hAnsi="Arial" w:cs="Arial"/>
          <w:b/>
          <w:sz w:val="22"/>
          <w:szCs w:val="22"/>
          <w:lang w:val="de-DE"/>
        </w:rPr>
        <w:t>ie UNION TANK Eckstein GmbH &amp; Co. KG (UTA)</w:t>
      </w:r>
      <w:r w:rsidR="00AF6DCE">
        <w:rPr>
          <w:rFonts w:ascii="Arial" w:hAnsi="Arial" w:cs="Arial"/>
          <w:b/>
          <w:sz w:val="22"/>
          <w:szCs w:val="22"/>
          <w:lang w:val="de-DE"/>
        </w:rPr>
        <w:t xml:space="preserve"> baut ihr </w:t>
      </w:r>
      <w:proofErr w:type="spellStart"/>
      <w:r w:rsidR="00AF6DCE">
        <w:rPr>
          <w:rFonts w:ascii="Arial" w:hAnsi="Arial" w:cs="Arial"/>
          <w:b/>
          <w:sz w:val="22"/>
          <w:szCs w:val="22"/>
          <w:lang w:val="de-DE"/>
        </w:rPr>
        <w:t>Social</w:t>
      </w:r>
      <w:proofErr w:type="spellEnd"/>
      <w:r w:rsidR="00AF6DCE">
        <w:rPr>
          <w:rFonts w:ascii="Arial" w:hAnsi="Arial" w:cs="Arial"/>
          <w:b/>
          <w:sz w:val="22"/>
          <w:szCs w:val="22"/>
          <w:lang w:val="de-DE"/>
        </w:rPr>
        <w:t xml:space="preserve">-Media-Angebot weiter aus: Nach Facebook, YouTube, Twitter, Instagram und den Business-Plattformen </w:t>
      </w:r>
      <w:proofErr w:type="spellStart"/>
      <w:r w:rsidR="00691AD4">
        <w:rPr>
          <w:rFonts w:ascii="Arial" w:hAnsi="Arial" w:cs="Arial"/>
          <w:b/>
          <w:sz w:val="22"/>
          <w:szCs w:val="22"/>
          <w:lang w:val="de-DE"/>
        </w:rPr>
        <w:t>Xing</w:t>
      </w:r>
      <w:proofErr w:type="spellEnd"/>
      <w:r w:rsidR="00691AD4">
        <w:rPr>
          <w:rFonts w:ascii="Arial" w:hAnsi="Arial" w:cs="Arial"/>
          <w:b/>
          <w:sz w:val="22"/>
          <w:szCs w:val="22"/>
          <w:lang w:val="de-DE"/>
        </w:rPr>
        <w:t xml:space="preserve"> und LinkedIn ist der Tank- und Servicekartenanbieter </w:t>
      </w:r>
      <w:r w:rsidR="00691AD4" w:rsidRPr="00D60192">
        <w:rPr>
          <w:rFonts w:ascii="Arial" w:hAnsi="Arial" w:cs="Arial"/>
          <w:b/>
          <w:sz w:val="22"/>
          <w:szCs w:val="22"/>
          <w:lang w:val="de-DE"/>
        </w:rPr>
        <w:t xml:space="preserve">ab sofort </w:t>
      </w:r>
      <w:r w:rsidR="00691AD4">
        <w:rPr>
          <w:rFonts w:ascii="Arial" w:hAnsi="Arial" w:cs="Arial"/>
          <w:b/>
          <w:sz w:val="22"/>
          <w:szCs w:val="22"/>
          <w:lang w:val="de-DE"/>
        </w:rPr>
        <w:t xml:space="preserve">mit dem neuen Blog ‚Stories </w:t>
      </w:r>
      <w:proofErr w:type="spellStart"/>
      <w:r w:rsidR="00691AD4">
        <w:rPr>
          <w:rFonts w:ascii="Arial" w:hAnsi="Arial" w:cs="Arial"/>
          <w:b/>
          <w:sz w:val="22"/>
          <w:szCs w:val="22"/>
          <w:lang w:val="de-DE"/>
        </w:rPr>
        <w:t>from</w:t>
      </w:r>
      <w:proofErr w:type="spellEnd"/>
      <w:r w:rsidR="00691AD4">
        <w:rPr>
          <w:rFonts w:ascii="Arial" w:hAnsi="Arial" w:cs="Arial"/>
          <w:b/>
          <w:sz w:val="22"/>
          <w:szCs w:val="22"/>
          <w:lang w:val="de-DE"/>
        </w:rPr>
        <w:t xml:space="preserve"> </w:t>
      </w:r>
      <w:proofErr w:type="spellStart"/>
      <w:r w:rsidR="00691AD4">
        <w:rPr>
          <w:rFonts w:ascii="Arial" w:hAnsi="Arial" w:cs="Arial"/>
          <w:b/>
          <w:sz w:val="22"/>
          <w:szCs w:val="22"/>
          <w:lang w:val="de-DE"/>
        </w:rPr>
        <w:t>the</w:t>
      </w:r>
      <w:proofErr w:type="spellEnd"/>
      <w:r w:rsidR="00691AD4">
        <w:rPr>
          <w:rFonts w:ascii="Arial" w:hAnsi="Arial" w:cs="Arial"/>
          <w:b/>
          <w:sz w:val="22"/>
          <w:szCs w:val="22"/>
          <w:lang w:val="de-DE"/>
        </w:rPr>
        <w:t xml:space="preserve"> Tanke‘ online. Unter </w:t>
      </w:r>
      <w:r w:rsidR="00013C5E">
        <w:rPr>
          <w:rFonts w:ascii="Arial" w:hAnsi="Arial" w:cs="Arial"/>
          <w:b/>
          <w:sz w:val="22"/>
          <w:szCs w:val="22"/>
          <w:lang w:val="de-DE"/>
        </w:rPr>
        <w:t>stories-from-the-tanke</w:t>
      </w:r>
      <w:r w:rsidR="00691AD4">
        <w:rPr>
          <w:rFonts w:ascii="Arial" w:hAnsi="Arial" w:cs="Arial"/>
          <w:b/>
          <w:sz w:val="22"/>
          <w:szCs w:val="22"/>
          <w:lang w:val="de-DE"/>
        </w:rPr>
        <w:t xml:space="preserve">.de finden Kunden, Partner und Interessierte regelmäßig Beiträge </w:t>
      </w:r>
      <w:r w:rsidR="00AD0D3E">
        <w:rPr>
          <w:rFonts w:ascii="Arial" w:hAnsi="Arial" w:cs="Arial"/>
          <w:b/>
          <w:sz w:val="22"/>
          <w:szCs w:val="22"/>
          <w:lang w:val="de-DE"/>
        </w:rPr>
        <w:t>zur Geschichte der Tankstelle und</w:t>
      </w:r>
      <w:r w:rsidR="00691AD4">
        <w:rPr>
          <w:rFonts w:ascii="Arial" w:hAnsi="Arial" w:cs="Arial"/>
          <w:b/>
          <w:sz w:val="22"/>
          <w:szCs w:val="22"/>
          <w:lang w:val="de-DE"/>
        </w:rPr>
        <w:t xml:space="preserve"> erhalten exklusive Einblicke </w:t>
      </w:r>
      <w:r w:rsidR="00AD0D3E">
        <w:rPr>
          <w:rFonts w:ascii="Arial" w:hAnsi="Arial" w:cs="Arial"/>
          <w:b/>
          <w:sz w:val="22"/>
          <w:szCs w:val="22"/>
          <w:lang w:val="de-DE"/>
        </w:rPr>
        <w:t xml:space="preserve">in den Alltag von Betreibern, ihren Mitarbeitern und den </w:t>
      </w:r>
      <w:r w:rsidR="008B232D">
        <w:rPr>
          <w:rFonts w:ascii="Arial" w:hAnsi="Arial" w:cs="Arial"/>
          <w:b/>
          <w:sz w:val="22"/>
          <w:szCs w:val="22"/>
          <w:lang w:val="de-DE"/>
        </w:rPr>
        <w:t>Kunden</w:t>
      </w:r>
      <w:r w:rsidR="00AD0D3E">
        <w:rPr>
          <w:rFonts w:ascii="Arial" w:hAnsi="Arial" w:cs="Arial"/>
          <w:b/>
          <w:sz w:val="22"/>
          <w:szCs w:val="22"/>
          <w:lang w:val="de-DE"/>
        </w:rPr>
        <w:t xml:space="preserve">. </w:t>
      </w:r>
    </w:p>
    <w:p w14:paraId="6AE3367B" w14:textId="77777777" w:rsidR="00691AD4" w:rsidRDefault="00691AD4" w:rsidP="00FB6633">
      <w:pPr>
        <w:jc w:val="both"/>
        <w:rPr>
          <w:rFonts w:ascii="Arial" w:hAnsi="Arial" w:cs="Arial"/>
          <w:b/>
          <w:sz w:val="22"/>
          <w:szCs w:val="22"/>
          <w:lang w:val="de-DE"/>
        </w:rPr>
      </w:pPr>
    </w:p>
    <w:p w14:paraId="36C86B2B" w14:textId="64C64775" w:rsidR="005232F4" w:rsidRDefault="00DD0E3F" w:rsidP="00DD0E3F">
      <w:pPr>
        <w:jc w:val="both"/>
        <w:rPr>
          <w:rFonts w:ascii="Arial" w:hAnsi="Arial" w:cs="Arial"/>
          <w:sz w:val="22"/>
          <w:szCs w:val="22"/>
          <w:lang w:val="de-DE"/>
        </w:rPr>
      </w:pPr>
      <w:r>
        <w:rPr>
          <w:rFonts w:ascii="Arial" w:hAnsi="Arial" w:cs="Arial"/>
          <w:sz w:val="22"/>
          <w:szCs w:val="22"/>
          <w:lang w:val="de-DE"/>
        </w:rPr>
        <w:t xml:space="preserve">Für den einen sind sie Begegnungsorte, für den anderen stehen sie </w:t>
      </w:r>
      <w:r w:rsidR="008B232D">
        <w:rPr>
          <w:rFonts w:ascii="Arial" w:hAnsi="Arial" w:cs="Arial"/>
          <w:sz w:val="22"/>
          <w:szCs w:val="22"/>
          <w:lang w:val="de-DE"/>
        </w:rPr>
        <w:t xml:space="preserve">für </w:t>
      </w:r>
      <w:r>
        <w:rPr>
          <w:rFonts w:ascii="Arial" w:hAnsi="Arial" w:cs="Arial"/>
          <w:sz w:val="22"/>
          <w:szCs w:val="22"/>
          <w:lang w:val="de-DE"/>
        </w:rPr>
        <w:t xml:space="preserve">grenzenlose Mobilität: </w:t>
      </w:r>
      <w:r w:rsidR="00334EED">
        <w:rPr>
          <w:rFonts w:ascii="Arial" w:hAnsi="Arial" w:cs="Arial"/>
          <w:sz w:val="22"/>
          <w:szCs w:val="22"/>
          <w:lang w:val="de-DE"/>
        </w:rPr>
        <w:t>D</w:t>
      </w:r>
      <w:r w:rsidR="008B232D">
        <w:rPr>
          <w:rFonts w:ascii="Arial" w:hAnsi="Arial" w:cs="Arial"/>
          <w:sz w:val="22"/>
          <w:szCs w:val="22"/>
          <w:lang w:val="de-DE"/>
        </w:rPr>
        <w:t>er</w:t>
      </w:r>
      <w:r w:rsidR="00334EED">
        <w:rPr>
          <w:rFonts w:ascii="Arial" w:hAnsi="Arial" w:cs="Arial"/>
          <w:sz w:val="22"/>
          <w:szCs w:val="22"/>
          <w:lang w:val="de-DE"/>
        </w:rPr>
        <w:t xml:space="preserve"> neue </w:t>
      </w:r>
      <w:r w:rsidR="00207B66">
        <w:rPr>
          <w:rFonts w:ascii="Arial" w:hAnsi="Arial" w:cs="Arial"/>
          <w:sz w:val="22"/>
          <w:szCs w:val="22"/>
          <w:lang w:val="de-DE"/>
        </w:rPr>
        <w:t>UTA-</w:t>
      </w:r>
      <w:r w:rsidR="00334EED">
        <w:rPr>
          <w:rFonts w:ascii="Arial" w:hAnsi="Arial" w:cs="Arial"/>
          <w:sz w:val="22"/>
          <w:szCs w:val="22"/>
          <w:lang w:val="de-DE"/>
        </w:rPr>
        <w:t xml:space="preserve">Blog </w:t>
      </w:r>
      <w:r>
        <w:rPr>
          <w:rFonts w:ascii="Arial" w:hAnsi="Arial" w:cs="Arial"/>
          <w:sz w:val="22"/>
          <w:szCs w:val="22"/>
          <w:lang w:val="de-DE"/>
        </w:rPr>
        <w:t xml:space="preserve">nimmt den </w:t>
      </w:r>
      <w:r w:rsidR="006A34DC">
        <w:rPr>
          <w:rFonts w:ascii="Arial" w:hAnsi="Arial" w:cs="Arial"/>
          <w:sz w:val="22"/>
          <w:szCs w:val="22"/>
          <w:lang w:val="de-DE"/>
        </w:rPr>
        <w:t>Nutzer</w:t>
      </w:r>
      <w:r>
        <w:rPr>
          <w:rFonts w:ascii="Arial" w:hAnsi="Arial" w:cs="Arial"/>
          <w:sz w:val="22"/>
          <w:szCs w:val="22"/>
          <w:lang w:val="de-DE"/>
        </w:rPr>
        <w:t xml:space="preserve"> nicht nur auf eine </w:t>
      </w:r>
      <w:r w:rsidRPr="00DD0E3F">
        <w:rPr>
          <w:rFonts w:ascii="Arial" w:hAnsi="Arial" w:cs="Arial"/>
          <w:sz w:val="22"/>
          <w:szCs w:val="22"/>
          <w:lang w:val="de-DE"/>
        </w:rPr>
        <w:t xml:space="preserve">nostalgische Reise durch die Geschichte der Tankstelle </w:t>
      </w:r>
      <w:r>
        <w:rPr>
          <w:rFonts w:ascii="Arial" w:hAnsi="Arial" w:cs="Arial"/>
          <w:sz w:val="22"/>
          <w:szCs w:val="22"/>
          <w:lang w:val="de-DE"/>
        </w:rPr>
        <w:t>mit, sondern bietet darüber hinaus einen spannenden Blick hint</w:t>
      </w:r>
      <w:r w:rsidR="006A34DC">
        <w:rPr>
          <w:rFonts w:ascii="Arial" w:hAnsi="Arial" w:cs="Arial"/>
          <w:sz w:val="22"/>
          <w:szCs w:val="22"/>
          <w:lang w:val="de-DE"/>
        </w:rPr>
        <w:t xml:space="preserve">er die Kulissen des Betriebs. </w:t>
      </w:r>
      <w:r w:rsidR="007607B7">
        <w:rPr>
          <w:rFonts w:ascii="Arial" w:hAnsi="Arial" w:cs="Arial"/>
          <w:sz w:val="22"/>
          <w:szCs w:val="22"/>
          <w:lang w:val="de-DE"/>
        </w:rPr>
        <w:t>Schließlich haben sie sich im Laufe der Jahre von einer  einfachen Pumpe am Straßenrand zu großvolumigen Stationen entwickelt, die neben dem Treibstoff auch eine große Auswahl an Snacks, Getränken und Zeitschriften bereithalten. Genauso vielfältig wie die Produktauswahl sind auch die Geschichten, die die Mitarbeiter und Gäste</w:t>
      </w:r>
      <w:r w:rsidR="005232F4">
        <w:rPr>
          <w:rFonts w:ascii="Arial" w:hAnsi="Arial" w:cs="Arial"/>
          <w:sz w:val="22"/>
          <w:szCs w:val="22"/>
          <w:lang w:val="de-DE"/>
        </w:rPr>
        <w:t xml:space="preserve"> an den Tankstellen erleben. </w:t>
      </w:r>
    </w:p>
    <w:p w14:paraId="1C5BD107" w14:textId="77777777" w:rsidR="005232F4" w:rsidRDefault="005232F4" w:rsidP="00DD0E3F">
      <w:pPr>
        <w:jc w:val="both"/>
        <w:rPr>
          <w:rFonts w:ascii="Arial" w:hAnsi="Arial" w:cs="Arial"/>
          <w:sz w:val="22"/>
          <w:szCs w:val="22"/>
          <w:lang w:val="de-DE"/>
        </w:rPr>
      </w:pPr>
    </w:p>
    <w:p w14:paraId="15A10F1F" w14:textId="1FE022FC" w:rsidR="004F6D8A" w:rsidRDefault="007607B7" w:rsidP="00DD0E3F">
      <w:pPr>
        <w:jc w:val="both"/>
        <w:rPr>
          <w:rFonts w:ascii="Arial" w:hAnsi="Arial" w:cs="Arial"/>
          <w:sz w:val="22"/>
          <w:szCs w:val="22"/>
          <w:lang w:val="de-DE"/>
        </w:rPr>
      </w:pPr>
      <w:r>
        <w:rPr>
          <w:rFonts w:ascii="Arial" w:hAnsi="Arial" w:cs="Arial"/>
          <w:sz w:val="22"/>
          <w:szCs w:val="22"/>
          <w:lang w:val="de-DE"/>
        </w:rPr>
        <w:t>„Wir werden Deutschlands Tankstellen besuchen, um mit den Menschen vor Ort zu sprechen</w:t>
      </w:r>
      <w:r w:rsidR="005232F4">
        <w:rPr>
          <w:rFonts w:ascii="Arial" w:hAnsi="Arial" w:cs="Arial"/>
          <w:sz w:val="22"/>
          <w:szCs w:val="22"/>
          <w:lang w:val="de-DE"/>
        </w:rPr>
        <w:t xml:space="preserve"> und ihre Geschichten </w:t>
      </w:r>
      <w:r w:rsidR="006A34DC">
        <w:rPr>
          <w:rFonts w:ascii="Arial" w:hAnsi="Arial" w:cs="Arial"/>
          <w:sz w:val="22"/>
          <w:szCs w:val="22"/>
          <w:lang w:val="de-DE"/>
        </w:rPr>
        <w:t>erzählen</w:t>
      </w:r>
      <w:r w:rsidR="005232F4">
        <w:rPr>
          <w:rFonts w:ascii="Arial" w:hAnsi="Arial" w:cs="Arial"/>
          <w:sz w:val="22"/>
          <w:szCs w:val="22"/>
          <w:lang w:val="de-DE"/>
        </w:rPr>
        <w:t xml:space="preserve"> zu können</w:t>
      </w:r>
      <w:r w:rsidR="006A34DC">
        <w:rPr>
          <w:rFonts w:ascii="Arial" w:hAnsi="Arial" w:cs="Arial"/>
          <w:sz w:val="22"/>
          <w:szCs w:val="22"/>
          <w:lang w:val="de-DE"/>
        </w:rPr>
        <w:t xml:space="preserve">“, sagt Stefan Horst, der als </w:t>
      </w:r>
      <w:r w:rsidR="006A34DC" w:rsidRPr="006A34DC">
        <w:rPr>
          <w:rFonts w:ascii="Arial" w:hAnsi="Arial" w:cs="Arial"/>
          <w:sz w:val="22"/>
          <w:szCs w:val="22"/>
          <w:lang w:val="de-DE"/>
        </w:rPr>
        <w:t xml:space="preserve">Head </w:t>
      </w:r>
      <w:proofErr w:type="spellStart"/>
      <w:r w:rsidR="006A34DC" w:rsidRPr="006A34DC">
        <w:rPr>
          <w:rFonts w:ascii="Arial" w:hAnsi="Arial" w:cs="Arial"/>
          <w:sz w:val="22"/>
          <w:szCs w:val="22"/>
          <w:lang w:val="de-DE"/>
        </w:rPr>
        <w:t>of</w:t>
      </w:r>
      <w:proofErr w:type="spellEnd"/>
      <w:r w:rsidR="006A34DC" w:rsidRPr="006A34DC">
        <w:rPr>
          <w:rFonts w:ascii="Arial" w:hAnsi="Arial" w:cs="Arial"/>
          <w:sz w:val="22"/>
          <w:szCs w:val="22"/>
          <w:lang w:val="de-DE"/>
        </w:rPr>
        <w:t xml:space="preserve"> Marketing</w:t>
      </w:r>
      <w:r w:rsidR="006A34DC">
        <w:rPr>
          <w:rFonts w:ascii="Arial" w:hAnsi="Arial" w:cs="Arial"/>
          <w:sz w:val="22"/>
          <w:szCs w:val="22"/>
          <w:lang w:val="de-DE"/>
        </w:rPr>
        <w:t xml:space="preserve"> bei UTA die Kampagne leitet. Dabei stehen nicht nur besonders skurrile Geschichten im Mittelpunkt, sondern auch die Personen, die </w:t>
      </w:r>
      <w:r w:rsidR="005232F4">
        <w:rPr>
          <w:rFonts w:ascii="Arial" w:hAnsi="Arial" w:cs="Arial"/>
          <w:sz w:val="22"/>
          <w:szCs w:val="22"/>
          <w:lang w:val="de-DE"/>
        </w:rPr>
        <w:t xml:space="preserve">die Stories </w:t>
      </w:r>
      <w:r w:rsidR="006A34DC">
        <w:rPr>
          <w:rFonts w:ascii="Arial" w:hAnsi="Arial" w:cs="Arial"/>
          <w:sz w:val="22"/>
          <w:szCs w:val="22"/>
          <w:lang w:val="de-DE"/>
        </w:rPr>
        <w:t>erlebt haben. „Darüber hinaus sollen auch internationale Tankstellen porträtiert werden, wobei wir</w:t>
      </w:r>
      <w:r w:rsidR="00581AA0">
        <w:rPr>
          <w:rFonts w:ascii="Arial" w:hAnsi="Arial" w:cs="Arial"/>
          <w:sz w:val="22"/>
          <w:szCs w:val="22"/>
          <w:lang w:val="de-DE"/>
        </w:rPr>
        <w:t xml:space="preserve"> besonders</w:t>
      </w:r>
      <w:r w:rsidR="006A34DC">
        <w:rPr>
          <w:rFonts w:ascii="Arial" w:hAnsi="Arial" w:cs="Arial"/>
          <w:sz w:val="22"/>
          <w:szCs w:val="22"/>
          <w:lang w:val="de-DE"/>
        </w:rPr>
        <w:t xml:space="preserve"> </w:t>
      </w:r>
      <w:r w:rsidR="00581AA0">
        <w:rPr>
          <w:rFonts w:ascii="Arial" w:hAnsi="Arial" w:cs="Arial"/>
          <w:sz w:val="22"/>
          <w:szCs w:val="22"/>
          <w:lang w:val="de-DE"/>
        </w:rPr>
        <w:t>auf die Unterstützung der Fernfahrer setzen</w:t>
      </w:r>
      <w:r w:rsidR="0074138D">
        <w:rPr>
          <w:rFonts w:ascii="Arial" w:hAnsi="Arial" w:cs="Arial"/>
          <w:sz w:val="22"/>
          <w:szCs w:val="22"/>
          <w:lang w:val="de-DE"/>
        </w:rPr>
        <w:t xml:space="preserve">, die </w:t>
      </w:r>
      <w:r w:rsidR="008B232D">
        <w:rPr>
          <w:rFonts w:ascii="Arial" w:hAnsi="Arial" w:cs="Arial"/>
          <w:sz w:val="22"/>
          <w:szCs w:val="22"/>
          <w:lang w:val="de-DE"/>
        </w:rPr>
        <w:t xml:space="preserve">wir herzlich dazu einladen, uns </w:t>
      </w:r>
      <w:r w:rsidR="0074138D">
        <w:rPr>
          <w:rFonts w:ascii="Arial" w:hAnsi="Arial" w:cs="Arial"/>
          <w:sz w:val="22"/>
          <w:szCs w:val="22"/>
          <w:lang w:val="de-DE"/>
        </w:rPr>
        <w:t xml:space="preserve">entsprechendes Bildmaterial </w:t>
      </w:r>
      <w:r w:rsidR="008B232D">
        <w:rPr>
          <w:rFonts w:ascii="Arial" w:hAnsi="Arial" w:cs="Arial"/>
          <w:sz w:val="22"/>
          <w:szCs w:val="22"/>
          <w:lang w:val="de-DE"/>
        </w:rPr>
        <w:t>zu senden</w:t>
      </w:r>
      <w:r w:rsidR="0074138D">
        <w:rPr>
          <w:rFonts w:ascii="Arial" w:hAnsi="Arial" w:cs="Arial"/>
          <w:sz w:val="22"/>
          <w:szCs w:val="22"/>
          <w:lang w:val="de-DE"/>
        </w:rPr>
        <w:t xml:space="preserve">.“ Die unterhaltsamen Inhalte werden </w:t>
      </w:r>
      <w:r w:rsidR="008B232D">
        <w:rPr>
          <w:rFonts w:ascii="Arial" w:hAnsi="Arial" w:cs="Arial"/>
          <w:sz w:val="22"/>
          <w:szCs w:val="22"/>
          <w:lang w:val="de-DE"/>
        </w:rPr>
        <w:t>durch</w:t>
      </w:r>
      <w:r w:rsidR="0074138D">
        <w:rPr>
          <w:rFonts w:ascii="Arial" w:hAnsi="Arial" w:cs="Arial"/>
          <w:sz w:val="22"/>
          <w:szCs w:val="22"/>
          <w:lang w:val="de-DE"/>
        </w:rPr>
        <w:t xml:space="preserve"> Umfragen </w:t>
      </w:r>
      <w:r w:rsidR="004F6D8A">
        <w:rPr>
          <w:rFonts w:ascii="Arial" w:hAnsi="Arial" w:cs="Arial"/>
          <w:sz w:val="22"/>
          <w:szCs w:val="22"/>
          <w:lang w:val="de-DE"/>
        </w:rPr>
        <w:t>und exklusiv</w:t>
      </w:r>
      <w:r w:rsidR="008B232D">
        <w:rPr>
          <w:rFonts w:ascii="Arial" w:hAnsi="Arial" w:cs="Arial"/>
          <w:sz w:val="22"/>
          <w:szCs w:val="22"/>
          <w:lang w:val="de-DE"/>
        </w:rPr>
        <w:t>e Wettbewerbe</w:t>
      </w:r>
      <w:r w:rsidR="004F6D8A">
        <w:rPr>
          <w:rFonts w:ascii="Arial" w:hAnsi="Arial" w:cs="Arial"/>
          <w:sz w:val="22"/>
          <w:szCs w:val="22"/>
          <w:lang w:val="de-DE"/>
        </w:rPr>
        <w:t xml:space="preserve"> abgerundet</w:t>
      </w:r>
      <w:r w:rsidR="00013C5E">
        <w:rPr>
          <w:rFonts w:ascii="Arial" w:hAnsi="Arial" w:cs="Arial"/>
          <w:sz w:val="22"/>
          <w:szCs w:val="22"/>
          <w:lang w:val="de-DE"/>
        </w:rPr>
        <w:t xml:space="preserve">. </w:t>
      </w:r>
    </w:p>
    <w:p w14:paraId="1A190BCC" w14:textId="77777777" w:rsidR="004F6D8A" w:rsidRDefault="004F6D8A" w:rsidP="00DD0E3F">
      <w:pPr>
        <w:jc w:val="both"/>
        <w:rPr>
          <w:rFonts w:ascii="Arial" w:hAnsi="Arial" w:cs="Arial"/>
          <w:sz w:val="22"/>
          <w:szCs w:val="22"/>
          <w:lang w:val="de-DE"/>
        </w:rPr>
      </w:pPr>
    </w:p>
    <w:p w14:paraId="541A3733" w14:textId="77777777" w:rsidR="00B875FB" w:rsidRDefault="00B875FB">
      <w:pPr>
        <w:spacing w:after="200" w:line="276" w:lineRule="auto"/>
        <w:rPr>
          <w:rFonts w:ascii="Arial" w:hAnsi="Arial" w:cs="Arial"/>
          <w:sz w:val="22"/>
          <w:szCs w:val="22"/>
          <w:lang w:val="de-DE"/>
        </w:rPr>
      </w:pPr>
      <w:r>
        <w:rPr>
          <w:rFonts w:ascii="Arial" w:hAnsi="Arial" w:cs="Arial"/>
          <w:sz w:val="22"/>
          <w:szCs w:val="22"/>
          <w:lang w:val="de-DE"/>
        </w:rPr>
        <w:br w:type="page"/>
      </w:r>
    </w:p>
    <w:p w14:paraId="5E2162D4" w14:textId="53E680DB" w:rsidR="009C0C9F" w:rsidRDefault="009C0C9F" w:rsidP="00EE7E6B">
      <w:pPr>
        <w:spacing w:line="276" w:lineRule="auto"/>
        <w:rPr>
          <w:rFonts w:ascii="Arial" w:hAnsi="Arial" w:cs="Arial"/>
          <w:b/>
          <w:bCs/>
          <w:sz w:val="22"/>
          <w:szCs w:val="22"/>
          <w:lang w:val="de-DE"/>
        </w:rPr>
      </w:pPr>
    </w:p>
    <w:p w14:paraId="192757A4" w14:textId="15FB2E41" w:rsidR="00A90D99" w:rsidRDefault="00A90D99" w:rsidP="00EE7E6B">
      <w:pPr>
        <w:spacing w:line="276" w:lineRule="auto"/>
        <w:rPr>
          <w:rFonts w:ascii="Arial" w:hAnsi="Arial" w:cs="Arial"/>
          <w:b/>
          <w:bCs/>
          <w:sz w:val="22"/>
          <w:szCs w:val="22"/>
          <w:lang w:val="de-DE"/>
        </w:rPr>
      </w:pPr>
      <w:r>
        <w:rPr>
          <w:rFonts w:ascii="Arial" w:hAnsi="Arial" w:cs="Arial"/>
          <w:b/>
          <w:bCs/>
          <w:noProof/>
          <w:sz w:val="22"/>
          <w:szCs w:val="22"/>
          <w:lang w:val="de-DE" w:eastAsia="de-DE"/>
        </w:rPr>
        <w:drawing>
          <wp:anchor distT="0" distB="0" distL="114300" distR="114300" simplePos="0" relativeHeight="251660288" behindDoc="1" locked="0" layoutInCell="1" allowOverlap="1" wp14:anchorId="683C0FF3" wp14:editId="44E47981">
            <wp:simplePos x="0" y="0"/>
            <wp:positionH relativeFrom="column">
              <wp:posOffset>0</wp:posOffset>
            </wp:positionH>
            <wp:positionV relativeFrom="paragraph">
              <wp:posOffset>179705</wp:posOffset>
            </wp:positionV>
            <wp:extent cx="2478405" cy="1858010"/>
            <wp:effectExtent l="0" t="0" r="0" b="889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ries_From_the_Tanke_RZ_CMYK.jpg"/>
                    <pic:cNvPicPr/>
                  </pic:nvPicPr>
                  <pic:blipFill>
                    <a:blip r:embed="rId7">
                      <a:extLst>
                        <a:ext uri="{28A0092B-C50C-407E-A947-70E740481C1C}">
                          <a14:useLocalDpi xmlns:a14="http://schemas.microsoft.com/office/drawing/2010/main" val="0"/>
                        </a:ext>
                      </a:extLst>
                    </a:blip>
                    <a:stretch>
                      <a:fillRect/>
                    </a:stretch>
                  </pic:blipFill>
                  <pic:spPr>
                    <a:xfrm>
                      <a:off x="0" y="0"/>
                      <a:ext cx="2478405" cy="1858010"/>
                    </a:xfrm>
                    <a:prstGeom prst="rect">
                      <a:avLst/>
                    </a:prstGeom>
                  </pic:spPr>
                </pic:pic>
              </a:graphicData>
            </a:graphic>
            <wp14:sizeRelH relativeFrom="margin">
              <wp14:pctWidth>0</wp14:pctWidth>
            </wp14:sizeRelH>
            <wp14:sizeRelV relativeFrom="margin">
              <wp14:pctHeight>0</wp14:pctHeight>
            </wp14:sizeRelV>
          </wp:anchor>
        </w:drawing>
      </w:r>
    </w:p>
    <w:p w14:paraId="41D94658" w14:textId="77777777" w:rsidR="009C0C9F" w:rsidRDefault="009C0C9F" w:rsidP="00EE7E6B">
      <w:pPr>
        <w:spacing w:line="276" w:lineRule="auto"/>
        <w:rPr>
          <w:rFonts w:ascii="Arial" w:hAnsi="Arial" w:cs="Arial"/>
          <w:b/>
          <w:bCs/>
          <w:sz w:val="22"/>
          <w:szCs w:val="22"/>
          <w:lang w:val="de-DE"/>
        </w:rPr>
      </w:pPr>
    </w:p>
    <w:p w14:paraId="3FB92147" w14:textId="1F8BDFED" w:rsidR="00EE7E6B" w:rsidRPr="00757EC5" w:rsidRDefault="00EE7E6B" w:rsidP="00EE7E6B">
      <w:pPr>
        <w:spacing w:line="276" w:lineRule="auto"/>
        <w:rPr>
          <w:rFonts w:ascii="Arial" w:hAnsi="Arial" w:cs="Arial"/>
          <w:b/>
          <w:bCs/>
          <w:sz w:val="22"/>
          <w:szCs w:val="22"/>
          <w:lang w:val="de-DE"/>
        </w:rPr>
      </w:pPr>
      <w:r w:rsidRPr="00757EC5">
        <w:rPr>
          <w:rFonts w:ascii="Arial" w:hAnsi="Arial" w:cs="Arial"/>
          <w:b/>
          <w:bCs/>
          <w:sz w:val="22"/>
          <w:szCs w:val="22"/>
          <w:lang w:val="de-DE"/>
        </w:rPr>
        <w:t>Bildunterschrift:</w:t>
      </w:r>
    </w:p>
    <w:p w14:paraId="0FD4173A" w14:textId="172CC9A4" w:rsidR="00A41939" w:rsidRPr="00A90D99" w:rsidRDefault="00A90D99" w:rsidP="002E10B2">
      <w:pPr>
        <w:spacing w:line="276" w:lineRule="auto"/>
        <w:rPr>
          <w:rFonts w:ascii="Arial" w:hAnsi="Arial" w:cs="Arial"/>
          <w:sz w:val="22"/>
          <w:szCs w:val="22"/>
        </w:rPr>
      </w:pPr>
      <w:r w:rsidRPr="00A90D99">
        <w:rPr>
          <w:rFonts w:ascii="Arial" w:hAnsi="Arial" w:cs="Arial"/>
          <w:sz w:val="22"/>
          <w:szCs w:val="22"/>
        </w:rPr>
        <w:t xml:space="preserve">Das Logo des </w:t>
      </w:r>
      <w:proofErr w:type="spellStart"/>
      <w:r w:rsidRPr="00A90D99">
        <w:rPr>
          <w:rFonts w:ascii="Arial" w:hAnsi="Arial" w:cs="Arial"/>
          <w:sz w:val="22"/>
          <w:szCs w:val="22"/>
        </w:rPr>
        <w:t>neuen</w:t>
      </w:r>
      <w:proofErr w:type="spellEnd"/>
      <w:r w:rsidRPr="00A90D99">
        <w:rPr>
          <w:rFonts w:ascii="Arial" w:hAnsi="Arial" w:cs="Arial"/>
          <w:sz w:val="22"/>
          <w:szCs w:val="22"/>
        </w:rPr>
        <w:t xml:space="preserve"> UTA-Blogs ‚Stories from the </w:t>
      </w:r>
      <w:proofErr w:type="spellStart"/>
      <w:r w:rsidRPr="00A90D99">
        <w:rPr>
          <w:rFonts w:ascii="Arial" w:hAnsi="Arial" w:cs="Arial"/>
          <w:sz w:val="22"/>
          <w:szCs w:val="22"/>
        </w:rPr>
        <w:t>Tanke</w:t>
      </w:r>
      <w:proofErr w:type="spellEnd"/>
      <w:r w:rsidRPr="00A90D99">
        <w:rPr>
          <w:rFonts w:ascii="Arial" w:hAnsi="Arial" w:cs="Arial"/>
          <w:sz w:val="22"/>
          <w:szCs w:val="22"/>
        </w:rPr>
        <w:t>‘.</w:t>
      </w:r>
    </w:p>
    <w:p w14:paraId="2C405C8A" w14:textId="77777777" w:rsidR="00A90D99" w:rsidRPr="00A41939" w:rsidRDefault="00A90D99" w:rsidP="002E10B2">
      <w:pPr>
        <w:spacing w:line="276" w:lineRule="auto"/>
        <w:rPr>
          <w:rFonts w:ascii="Arial" w:hAnsi="Arial" w:cs="Arial"/>
          <w:bCs/>
          <w:i/>
          <w:sz w:val="18"/>
          <w:szCs w:val="18"/>
          <w:lang w:val="de-DE"/>
        </w:rPr>
      </w:pPr>
    </w:p>
    <w:p w14:paraId="71885D8B" w14:textId="77777777" w:rsidR="000F5964" w:rsidRDefault="000F5964" w:rsidP="000F5964">
      <w:pPr>
        <w:spacing w:line="276" w:lineRule="auto"/>
        <w:rPr>
          <w:rFonts w:ascii="Arial" w:hAnsi="Arial" w:cs="Arial"/>
          <w:b/>
          <w:bCs/>
          <w:i/>
          <w:sz w:val="18"/>
          <w:szCs w:val="18"/>
          <w:lang w:val="de-DE"/>
        </w:rPr>
      </w:pPr>
      <w:r>
        <w:rPr>
          <w:rFonts w:ascii="Arial" w:hAnsi="Arial" w:cs="Arial"/>
          <w:b/>
          <w:bCs/>
          <w:i/>
          <w:sz w:val="18"/>
          <w:szCs w:val="18"/>
          <w:lang w:val="de-DE"/>
        </w:rPr>
        <w:t xml:space="preserve">Über UNION TANK Eckstein </w:t>
      </w:r>
    </w:p>
    <w:p w14:paraId="737F60D8" w14:textId="09DA1B4E" w:rsidR="00D60192" w:rsidRDefault="000F5964" w:rsidP="000F5964">
      <w:pPr>
        <w:spacing w:line="276" w:lineRule="auto"/>
        <w:rPr>
          <w:rFonts w:ascii="Arial" w:hAnsi="Arial" w:cs="Arial"/>
          <w:bCs/>
          <w:i/>
          <w:sz w:val="18"/>
          <w:szCs w:val="18"/>
          <w:lang w:val="de-DE"/>
        </w:rPr>
      </w:pPr>
      <w:r w:rsidRPr="00CD47C6">
        <w:rPr>
          <w:rFonts w:ascii="Arial" w:hAnsi="Arial" w:cs="Arial"/>
          <w:bCs/>
          <w:i/>
          <w:sz w:val="18"/>
          <w:szCs w:val="18"/>
        </w:rPr>
        <w:t xml:space="preserve">UNION TANK Eckstein GmbH &amp; Co. </w:t>
      </w:r>
      <w:r>
        <w:rPr>
          <w:rFonts w:ascii="Arial" w:hAnsi="Arial" w:cs="Arial"/>
          <w:bCs/>
          <w:i/>
          <w:sz w:val="18"/>
          <w:szCs w:val="18"/>
          <w:lang w:val="de-DE"/>
        </w:rPr>
        <w:t xml:space="preserve">KG (UTA) zählt zu den führenden Anbietern von Tank- und Servicekarten in Europa. Über das UTA-Kartensystem können gewerbliche Kunden an über 54.000 Stationen in 40 europäischen Ländern markenunabhängig und bargeldlos tanken sowie weitere Leistungen der </w:t>
      </w:r>
      <w:proofErr w:type="spellStart"/>
      <w:r>
        <w:rPr>
          <w:rFonts w:ascii="Arial" w:hAnsi="Arial" w:cs="Arial"/>
          <w:bCs/>
          <w:i/>
          <w:sz w:val="18"/>
          <w:szCs w:val="18"/>
          <w:lang w:val="de-DE"/>
        </w:rPr>
        <w:t>Unterwegsversorgung</w:t>
      </w:r>
      <w:proofErr w:type="spellEnd"/>
      <w:r>
        <w:rPr>
          <w:rFonts w:ascii="Arial" w:hAnsi="Arial" w:cs="Arial"/>
          <w:bCs/>
          <w:i/>
          <w:sz w:val="18"/>
          <w:szCs w:val="18"/>
          <w:lang w:val="de-DE"/>
        </w:rPr>
        <w:t xml:space="preserve"> nutzen. Dazu zählen unter anderem die Mautabrechnung, Werkstattleistungen, Pannen- und Abschleppdienste sowie die Rückerstattung von Mehrwert- und Mineralölsteuer. Das Unternehmen, das 1963 von Heinrich Eckstein gegründet wurde, ist mehrheitlich in Besitz der </w:t>
      </w:r>
      <w:proofErr w:type="spellStart"/>
      <w:r>
        <w:rPr>
          <w:rFonts w:ascii="Arial" w:hAnsi="Arial" w:cs="Arial"/>
          <w:bCs/>
          <w:i/>
          <w:sz w:val="18"/>
          <w:szCs w:val="18"/>
          <w:lang w:val="de-DE"/>
        </w:rPr>
        <w:t>Edenred</w:t>
      </w:r>
      <w:proofErr w:type="spellEnd"/>
      <w:r>
        <w:rPr>
          <w:rFonts w:ascii="Arial" w:hAnsi="Arial" w:cs="Arial"/>
          <w:bCs/>
          <w:i/>
          <w:sz w:val="18"/>
          <w:szCs w:val="18"/>
          <w:lang w:val="de-DE"/>
        </w:rPr>
        <w:t xml:space="preserve"> SA (51 Prozent). Die Familien Eckstein und van </w:t>
      </w:r>
      <w:proofErr w:type="spellStart"/>
      <w:r>
        <w:rPr>
          <w:rFonts w:ascii="Arial" w:hAnsi="Arial" w:cs="Arial"/>
          <w:bCs/>
          <w:i/>
          <w:sz w:val="18"/>
          <w:szCs w:val="18"/>
          <w:lang w:val="de-DE"/>
        </w:rPr>
        <w:t>Dedem</w:t>
      </w:r>
      <w:proofErr w:type="spellEnd"/>
      <w:r>
        <w:rPr>
          <w:rFonts w:ascii="Arial" w:hAnsi="Arial" w:cs="Arial"/>
          <w:bCs/>
          <w:i/>
          <w:sz w:val="18"/>
          <w:szCs w:val="18"/>
          <w:lang w:val="de-DE"/>
        </w:rPr>
        <w:t xml:space="preserve"> halten 34 Prozent, weiterer Anteilseigner ist die Daimler AG (15 Prozent). Der Hauptsitz befindet sich in Kleinostheim/Main. Rund 400 Mitarbeiter erwirtschaften im UTA-Verbund einen Jahresu</w:t>
      </w:r>
      <w:bookmarkStart w:id="0" w:name="_GoBack"/>
      <w:bookmarkEnd w:id="0"/>
      <w:r>
        <w:rPr>
          <w:rFonts w:ascii="Arial" w:hAnsi="Arial" w:cs="Arial"/>
          <w:bCs/>
          <w:i/>
          <w:sz w:val="18"/>
          <w:szCs w:val="18"/>
          <w:lang w:val="de-DE"/>
        </w:rPr>
        <w:t>msatz von knapp 2,6 Milliarden Euro.</w:t>
      </w:r>
      <w:r w:rsidR="00D60192">
        <w:rPr>
          <w:rFonts w:ascii="Arial" w:hAnsi="Arial" w:cs="Arial"/>
          <w:bCs/>
          <w:i/>
          <w:sz w:val="18"/>
          <w:szCs w:val="18"/>
          <w:lang w:val="de-DE"/>
        </w:rPr>
        <w:t xml:space="preserve"> UTA hat erst kürzlich den renommierten Image-Award </w:t>
      </w:r>
      <w:r w:rsidR="00CD47C6">
        <w:rPr>
          <w:rFonts w:ascii="Arial" w:hAnsi="Arial" w:cs="Arial"/>
          <w:bCs/>
          <w:i/>
          <w:sz w:val="18"/>
          <w:szCs w:val="18"/>
          <w:lang w:val="de-DE"/>
        </w:rPr>
        <w:t xml:space="preserve">der Fachzeitschrift </w:t>
      </w:r>
      <w:proofErr w:type="spellStart"/>
      <w:r w:rsidR="00CD47C6">
        <w:rPr>
          <w:rFonts w:ascii="Arial" w:hAnsi="Arial" w:cs="Arial"/>
          <w:bCs/>
          <w:i/>
          <w:sz w:val="18"/>
          <w:szCs w:val="18"/>
          <w:lang w:val="de-DE"/>
        </w:rPr>
        <w:t>VerkehrsRundschau</w:t>
      </w:r>
      <w:proofErr w:type="spellEnd"/>
      <w:r w:rsidR="00CD47C6">
        <w:rPr>
          <w:rFonts w:ascii="Arial" w:hAnsi="Arial" w:cs="Arial"/>
          <w:bCs/>
          <w:i/>
          <w:sz w:val="18"/>
          <w:szCs w:val="18"/>
          <w:lang w:val="de-DE"/>
        </w:rPr>
        <w:t xml:space="preserve"> </w:t>
      </w:r>
      <w:r w:rsidR="00CD47C6" w:rsidRPr="00CD47C6">
        <w:rPr>
          <w:rFonts w:ascii="Arial" w:hAnsi="Arial" w:cs="Arial"/>
          <w:bCs/>
          <w:i/>
          <w:sz w:val="18"/>
          <w:szCs w:val="18"/>
          <w:lang w:val="de-DE"/>
        </w:rPr>
        <w:t>in der Kategorie „Tankkarten“</w:t>
      </w:r>
      <w:r w:rsidR="00CD47C6">
        <w:rPr>
          <w:rFonts w:ascii="Arial" w:hAnsi="Arial" w:cs="Arial"/>
          <w:bCs/>
          <w:i/>
          <w:sz w:val="18"/>
          <w:szCs w:val="18"/>
          <w:lang w:val="de-DE"/>
        </w:rPr>
        <w:t xml:space="preserve"> gewonnen, der alle zwei Jahre auf Basis einer unabhängigen Marktstudie des Marktforschungsinstituts </w:t>
      </w:r>
      <w:proofErr w:type="spellStart"/>
      <w:r w:rsidR="00CD47C6">
        <w:rPr>
          <w:rFonts w:ascii="Arial" w:hAnsi="Arial" w:cs="Arial"/>
          <w:bCs/>
          <w:i/>
          <w:sz w:val="18"/>
          <w:szCs w:val="18"/>
          <w:lang w:val="de-DE"/>
        </w:rPr>
        <w:t>Kleffmann</w:t>
      </w:r>
      <w:proofErr w:type="spellEnd"/>
      <w:r w:rsidR="00CD47C6">
        <w:rPr>
          <w:rFonts w:ascii="Arial" w:hAnsi="Arial" w:cs="Arial"/>
          <w:bCs/>
          <w:i/>
          <w:sz w:val="18"/>
          <w:szCs w:val="18"/>
          <w:lang w:val="de-DE"/>
        </w:rPr>
        <w:t xml:space="preserve"> vergeben wird. www.uta.com</w:t>
      </w:r>
    </w:p>
    <w:p w14:paraId="1DDD431E" w14:textId="2CC2324A" w:rsidR="000F5964" w:rsidRDefault="00D66B40" w:rsidP="000F5964">
      <w:pPr>
        <w:spacing w:line="276" w:lineRule="auto"/>
        <w:rPr>
          <w:rFonts w:ascii="Arial" w:hAnsi="Arial" w:cs="Arial"/>
          <w:bCs/>
          <w:i/>
          <w:sz w:val="18"/>
          <w:szCs w:val="18"/>
          <w:lang w:val="de-DE"/>
        </w:rPr>
      </w:pPr>
      <w:r w:rsidRPr="00947F28">
        <w:rPr>
          <w:rFonts w:ascii="Arial" w:eastAsia="Calibri" w:hAnsi="Arial" w:cs="Arial"/>
          <w:b/>
          <w:bCs/>
          <w:sz w:val="20"/>
          <w:szCs w:val="20"/>
          <w:lang w:val="de-DE"/>
        </w:rPr>
        <w:t xml:space="preserve">Folgen Sie UTA auf Twitter: </w:t>
      </w:r>
      <w:hyperlink r:id="rId8" w:history="1">
        <w:r w:rsidRPr="00947F28">
          <w:rPr>
            <w:rFonts w:ascii="Arial" w:eastAsia="Calibri" w:hAnsi="Arial" w:cs="Arial"/>
            <w:b/>
            <w:bCs/>
            <w:color w:val="0000FF"/>
            <w:sz w:val="20"/>
            <w:szCs w:val="20"/>
            <w:u w:val="single"/>
            <w:lang w:val="de-DE"/>
          </w:rPr>
          <w:t>www.twitter.com/UTA_DEU</w:t>
        </w:r>
      </w:hyperlink>
    </w:p>
    <w:p w14:paraId="4C64A266" w14:textId="77777777" w:rsidR="000F5964" w:rsidRPr="00A41D02" w:rsidRDefault="000F5964" w:rsidP="000F5964">
      <w:pPr>
        <w:spacing w:line="276" w:lineRule="auto"/>
        <w:rPr>
          <w:rFonts w:ascii="Arial" w:hAnsi="Arial" w:cs="Arial"/>
          <w:bCs/>
          <w:i/>
          <w:sz w:val="18"/>
          <w:szCs w:val="18"/>
          <w:lang w:val="de-DE"/>
        </w:rPr>
      </w:pPr>
    </w:p>
    <w:p w14:paraId="4BB70E5A" w14:textId="77777777" w:rsidR="000F5964" w:rsidRPr="00A41D02" w:rsidRDefault="000F5964" w:rsidP="000F5964">
      <w:pPr>
        <w:rPr>
          <w:rFonts w:ascii="Arial" w:hAnsi="Arial" w:cs="Arial"/>
          <w:color w:val="0D0D0D"/>
          <w:sz w:val="20"/>
          <w:lang w:val="de-DE"/>
        </w:rPr>
      </w:pPr>
    </w:p>
    <w:p w14:paraId="48AE70BB" w14:textId="77777777" w:rsidR="000F5964" w:rsidRPr="00A41D02" w:rsidRDefault="000F5964" w:rsidP="000F5964">
      <w:pPr>
        <w:rPr>
          <w:rFonts w:ascii="Arial" w:hAnsi="Arial" w:cs="Arial"/>
          <w:b/>
          <w:sz w:val="20"/>
          <w:lang w:val="de-DE"/>
        </w:rPr>
      </w:pPr>
      <w:r w:rsidRPr="00A41D02">
        <w:rPr>
          <w:rFonts w:ascii="Arial" w:hAnsi="Arial" w:cs="Arial"/>
          <w:b/>
          <w:sz w:val="20"/>
          <w:lang w:val="de-DE"/>
        </w:rPr>
        <w:t>Abdruck kostenfrei, Beleg erbeten.</w:t>
      </w:r>
    </w:p>
    <w:p w14:paraId="0E533EC0" w14:textId="0C161EC3" w:rsidR="006A34DC" w:rsidRPr="00A90D99" w:rsidRDefault="000F5964" w:rsidP="000F5964">
      <w:pPr>
        <w:rPr>
          <w:rFonts w:ascii="Arial" w:hAnsi="Arial"/>
          <w:sz w:val="20"/>
          <w:lang w:val="en-GB"/>
        </w:rPr>
      </w:pPr>
      <w:r w:rsidRPr="00A41D02">
        <w:rPr>
          <w:rFonts w:ascii="Arial" w:hAnsi="Arial"/>
          <w:sz w:val="20"/>
          <w:lang w:val="de-DE"/>
        </w:rPr>
        <w:t xml:space="preserve">UNION TANK Eckstein GmbH &amp; Co. </w:t>
      </w:r>
      <w:r w:rsidRPr="001D1752">
        <w:rPr>
          <w:rFonts w:ascii="Arial" w:hAnsi="Arial"/>
          <w:sz w:val="20"/>
          <w:lang w:val="en-GB"/>
        </w:rPr>
        <w:t>KG, Stefan Horst, Head of Marketing</w:t>
      </w:r>
    </w:p>
    <w:p w14:paraId="73871351" w14:textId="77777777" w:rsidR="000F5964" w:rsidRPr="00A41D02" w:rsidRDefault="000F5964" w:rsidP="000F5964">
      <w:pPr>
        <w:rPr>
          <w:rFonts w:ascii="Arial" w:hAnsi="Arial" w:cs="Arial"/>
          <w:sz w:val="20"/>
          <w:lang w:val="de-DE"/>
        </w:rPr>
      </w:pPr>
      <w:r w:rsidRPr="00A41D02">
        <w:rPr>
          <w:rFonts w:ascii="Arial" w:hAnsi="Arial" w:cs="Arial"/>
          <w:sz w:val="20"/>
          <w:lang w:val="de-DE"/>
        </w:rPr>
        <w:t>Heinrich-Eckstein-Straße 1, D-63801 Kleinostheim/Main, Telefon: +</w:t>
      </w:r>
      <w:r w:rsidRPr="001D1752">
        <w:rPr>
          <w:rFonts w:ascii="Arial" w:hAnsi="Arial" w:cs="Arial"/>
          <w:sz w:val="20"/>
          <w:lang w:val="de-DE"/>
        </w:rPr>
        <w:t>49 6027 509-106</w:t>
      </w:r>
    </w:p>
    <w:p w14:paraId="1FFCEDA2" w14:textId="77777777" w:rsidR="000F5964" w:rsidRPr="00335B02" w:rsidRDefault="000F5964" w:rsidP="000F5964">
      <w:pPr>
        <w:rPr>
          <w:rFonts w:ascii="Arial" w:hAnsi="Arial" w:cs="Arial"/>
          <w:sz w:val="22"/>
          <w:szCs w:val="22"/>
          <w:lang w:val="de-DE"/>
        </w:rPr>
      </w:pPr>
      <w:r>
        <w:rPr>
          <w:rFonts w:ascii="Arial" w:hAnsi="Arial" w:cs="Arial"/>
          <w:sz w:val="20"/>
          <w:lang w:val="de-DE"/>
        </w:rPr>
        <w:t xml:space="preserve">E-Mail: </w:t>
      </w:r>
      <w:r w:rsidRPr="001D1752">
        <w:rPr>
          <w:rFonts w:ascii="Arial" w:hAnsi="Arial" w:cs="Arial"/>
          <w:sz w:val="20"/>
          <w:lang w:val="de-DE"/>
        </w:rPr>
        <w:t>stefan.horst@uta.com</w:t>
      </w:r>
    </w:p>
    <w:p w14:paraId="568BCEAE" w14:textId="77777777" w:rsidR="00A41939" w:rsidRDefault="00A41939" w:rsidP="002E10B2">
      <w:pPr>
        <w:spacing w:line="276" w:lineRule="auto"/>
        <w:rPr>
          <w:rFonts w:ascii="Arial" w:hAnsi="Arial" w:cs="Arial"/>
          <w:bCs/>
          <w:i/>
          <w:sz w:val="18"/>
          <w:szCs w:val="18"/>
          <w:lang w:val="de-DE"/>
        </w:rPr>
      </w:pPr>
    </w:p>
    <w:p w14:paraId="5CADD8E3" w14:textId="77777777" w:rsidR="00BE7511" w:rsidRPr="00A41D02" w:rsidRDefault="00BE7511" w:rsidP="00BE7511">
      <w:pPr>
        <w:spacing w:line="276" w:lineRule="auto"/>
        <w:rPr>
          <w:rFonts w:ascii="Arial" w:hAnsi="Arial" w:cs="Arial"/>
          <w:bCs/>
          <w:i/>
          <w:sz w:val="18"/>
          <w:szCs w:val="18"/>
          <w:lang w:val="de-DE"/>
        </w:rPr>
      </w:pPr>
    </w:p>
    <w:p w14:paraId="7A52A4F3" w14:textId="45352636" w:rsidR="00D63628" w:rsidRPr="00335B02" w:rsidRDefault="00D63628" w:rsidP="00D63628">
      <w:pPr>
        <w:rPr>
          <w:rFonts w:ascii="Arial" w:hAnsi="Arial" w:cs="Arial"/>
          <w:sz w:val="22"/>
          <w:szCs w:val="22"/>
          <w:lang w:val="de-DE"/>
        </w:rPr>
      </w:pPr>
    </w:p>
    <w:sectPr w:rsidR="00D63628" w:rsidRPr="00335B02" w:rsidSect="008B0E6A">
      <w:pgSz w:w="11907" w:h="16840" w:code="9"/>
      <w:pgMar w:top="1361"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E6CED"/>
    <w:multiLevelType w:val="hybridMultilevel"/>
    <w:tmpl w:val="77A8CBBA"/>
    <w:lvl w:ilvl="0" w:tplc="434C08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C24B84"/>
    <w:multiLevelType w:val="hybridMultilevel"/>
    <w:tmpl w:val="B8E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6F2737"/>
    <w:multiLevelType w:val="hybridMultilevel"/>
    <w:tmpl w:val="0CA0C90A"/>
    <w:lvl w:ilvl="0" w:tplc="16AAD6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FB3CE4"/>
    <w:multiLevelType w:val="hybridMultilevel"/>
    <w:tmpl w:val="D4569390"/>
    <w:lvl w:ilvl="0" w:tplc="3A74CE3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397"/>
    <w:rsid w:val="000047A8"/>
    <w:rsid w:val="00010E7A"/>
    <w:rsid w:val="00013C5E"/>
    <w:rsid w:val="00015BA8"/>
    <w:rsid w:val="0003601A"/>
    <w:rsid w:val="000522C9"/>
    <w:rsid w:val="00070416"/>
    <w:rsid w:val="00086A3D"/>
    <w:rsid w:val="00097D16"/>
    <w:rsid w:val="000A2923"/>
    <w:rsid w:val="000D7397"/>
    <w:rsid w:val="000E4131"/>
    <w:rsid w:val="000E6CA5"/>
    <w:rsid w:val="000F0CF7"/>
    <w:rsid w:val="000F5964"/>
    <w:rsid w:val="00106318"/>
    <w:rsid w:val="00115975"/>
    <w:rsid w:val="0013629E"/>
    <w:rsid w:val="00146AA6"/>
    <w:rsid w:val="001514F2"/>
    <w:rsid w:val="001534B7"/>
    <w:rsid w:val="00161BBF"/>
    <w:rsid w:val="00163057"/>
    <w:rsid w:val="00186167"/>
    <w:rsid w:val="001B5538"/>
    <w:rsid w:val="001C010C"/>
    <w:rsid w:val="001D1752"/>
    <w:rsid w:val="001E0879"/>
    <w:rsid w:val="002020FA"/>
    <w:rsid w:val="002050E3"/>
    <w:rsid w:val="00207B66"/>
    <w:rsid w:val="00225801"/>
    <w:rsid w:val="002301C5"/>
    <w:rsid w:val="0024193C"/>
    <w:rsid w:val="00255E77"/>
    <w:rsid w:val="00256BBE"/>
    <w:rsid w:val="00264567"/>
    <w:rsid w:val="00267568"/>
    <w:rsid w:val="00277B36"/>
    <w:rsid w:val="00282D86"/>
    <w:rsid w:val="00295313"/>
    <w:rsid w:val="0029723C"/>
    <w:rsid w:val="002C2DE5"/>
    <w:rsid w:val="002C4DC7"/>
    <w:rsid w:val="002D50AD"/>
    <w:rsid w:val="002E10B2"/>
    <w:rsid w:val="00334EED"/>
    <w:rsid w:val="00335B02"/>
    <w:rsid w:val="00347917"/>
    <w:rsid w:val="00354697"/>
    <w:rsid w:val="003807F7"/>
    <w:rsid w:val="00387A0A"/>
    <w:rsid w:val="003A2FF6"/>
    <w:rsid w:val="003B5A45"/>
    <w:rsid w:val="003C23A4"/>
    <w:rsid w:val="003E4F1C"/>
    <w:rsid w:val="003F6FFA"/>
    <w:rsid w:val="00423081"/>
    <w:rsid w:val="004335E5"/>
    <w:rsid w:val="004363D1"/>
    <w:rsid w:val="0045370D"/>
    <w:rsid w:val="0045690C"/>
    <w:rsid w:val="0047405F"/>
    <w:rsid w:val="004761DE"/>
    <w:rsid w:val="0048261A"/>
    <w:rsid w:val="00486CC9"/>
    <w:rsid w:val="004A58CF"/>
    <w:rsid w:val="004A5A20"/>
    <w:rsid w:val="004B3703"/>
    <w:rsid w:val="004B54C0"/>
    <w:rsid w:val="004B732B"/>
    <w:rsid w:val="004C4976"/>
    <w:rsid w:val="004C56B8"/>
    <w:rsid w:val="004E29C2"/>
    <w:rsid w:val="004F6BFF"/>
    <w:rsid w:val="004F6D8A"/>
    <w:rsid w:val="005232F4"/>
    <w:rsid w:val="00536B06"/>
    <w:rsid w:val="005472AA"/>
    <w:rsid w:val="0055163E"/>
    <w:rsid w:val="00554023"/>
    <w:rsid w:val="00581AA0"/>
    <w:rsid w:val="00581C2F"/>
    <w:rsid w:val="005A5083"/>
    <w:rsid w:val="005C7CAA"/>
    <w:rsid w:val="005D71DA"/>
    <w:rsid w:val="005E0D79"/>
    <w:rsid w:val="005E6C78"/>
    <w:rsid w:val="00604CF3"/>
    <w:rsid w:val="00606AF4"/>
    <w:rsid w:val="00610F07"/>
    <w:rsid w:val="00613B5D"/>
    <w:rsid w:val="00631588"/>
    <w:rsid w:val="00657E6B"/>
    <w:rsid w:val="0066398A"/>
    <w:rsid w:val="00670B40"/>
    <w:rsid w:val="00673736"/>
    <w:rsid w:val="006776A2"/>
    <w:rsid w:val="00682B0F"/>
    <w:rsid w:val="00682C65"/>
    <w:rsid w:val="00682EF2"/>
    <w:rsid w:val="00691AD4"/>
    <w:rsid w:val="006A199B"/>
    <w:rsid w:val="006A1F33"/>
    <w:rsid w:val="006A34DC"/>
    <w:rsid w:val="006B44C9"/>
    <w:rsid w:val="006C1598"/>
    <w:rsid w:val="006C3997"/>
    <w:rsid w:val="006D077C"/>
    <w:rsid w:val="006D25EA"/>
    <w:rsid w:val="006F74EF"/>
    <w:rsid w:val="0070381C"/>
    <w:rsid w:val="00721A6F"/>
    <w:rsid w:val="00740AD8"/>
    <w:rsid w:val="0074138D"/>
    <w:rsid w:val="00743CE0"/>
    <w:rsid w:val="00745141"/>
    <w:rsid w:val="007541F7"/>
    <w:rsid w:val="00757EC5"/>
    <w:rsid w:val="007607B7"/>
    <w:rsid w:val="00763404"/>
    <w:rsid w:val="007720EE"/>
    <w:rsid w:val="00774E7B"/>
    <w:rsid w:val="00785342"/>
    <w:rsid w:val="00790985"/>
    <w:rsid w:val="00792D46"/>
    <w:rsid w:val="007930BA"/>
    <w:rsid w:val="007D3EF4"/>
    <w:rsid w:val="007D73DE"/>
    <w:rsid w:val="008130D6"/>
    <w:rsid w:val="008170A6"/>
    <w:rsid w:val="00827C4B"/>
    <w:rsid w:val="00845A90"/>
    <w:rsid w:val="008976C1"/>
    <w:rsid w:val="008A560B"/>
    <w:rsid w:val="008A7158"/>
    <w:rsid w:val="008A753A"/>
    <w:rsid w:val="008B0E6A"/>
    <w:rsid w:val="008B232D"/>
    <w:rsid w:val="008B2DEE"/>
    <w:rsid w:val="008B44F9"/>
    <w:rsid w:val="008C605B"/>
    <w:rsid w:val="008C7EDA"/>
    <w:rsid w:val="008E30BC"/>
    <w:rsid w:val="008F43F6"/>
    <w:rsid w:val="0090096B"/>
    <w:rsid w:val="00900CED"/>
    <w:rsid w:val="00912256"/>
    <w:rsid w:val="009135A8"/>
    <w:rsid w:val="0092518D"/>
    <w:rsid w:val="009320DC"/>
    <w:rsid w:val="009344CF"/>
    <w:rsid w:val="00954E20"/>
    <w:rsid w:val="00973345"/>
    <w:rsid w:val="00977CE7"/>
    <w:rsid w:val="00991B4C"/>
    <w:rsid w:val="009A2AC4"/>
    <w:rsid w:val="009C0C4F"/>
    <w:rsid w:val="009C0C9F"/>
    <w:rsid w:val="009C2F77"/>
    <w:rsid w:val="009D3593"/>
    <w:rsid w:val="00A06567"/>
    <w:rsid w:val="00A216B0"/>
    <w:rsid w:val="00A23FAE"/>
    <w:rsid w:val="00A33D80"/>
    <w:rsid w:val="00A405FF"/>
    <w:rsid w:val="00A40C80"/>
    <w:rsid w:val="00A41939"/>
    <w:rsid w:val="00A41B6A"/>
    <w:rsid w:val="00A41D02"/>
    <w:rsid w:val="00A6135E"/>
    <w:rsid w:val="00A65EDF"/>
    <w:rsid w:val="00A747E5"/>
    <w:rsid w:val="00A754D8"/>
    <w:rsid w:val="00A831B3"/>
    <w:rsid w:val="00A84853"/>
    <w:rsid w:val="00A90D99"/>
    <w:rsid w:val="00AA7669"/>
    <w:rsid w:val="00AC0314"/>
    <w:rsid w:val="00AC7AC7"/>
    <w:rsid w:val="00AD0D3E"/>
    <w:rsid w:val="00AD2264"/>
    <w:rsid w:val="00AD4903"/>
    <w:rsid w:val="00AE3FCA"/>
    <w:rsid w:val="00AE605B"/>
    <w:rsid w:val="00AE7B62"/>
    <w:rsid w:val="00AF2D5C"/>
    <w:rsid w:val="00AF54DA"/>
    <w:rsid w:val="00AF5C1B"/>
    <w:rsid w:val="00AF6DCE"/>
    <w:rsid w:val="00B03C20"/>
    <w:rsid w:val="00B132D6"/>
    <w:rsid w:val="00B164D4"/>
    <w:rsid w:val="00B216E7"/>
    <w:rsid w:val="00B65C7B"/>
    <w:rsid w:val="00B705EF"/>
    <w:rsid w:val="00B875FB"/>
    <w:rsid w:val="00BA5E2A"/>
    <w:rsid w:val="00BA5FE5"/>
    <w:rsid w:val="00BC1CF3"/>
    <w:rsid w:val="00BC7FBC"/>
    <w:rsid w:val="00BE7511"/>
    <w:rsid w:val="00C05DBE"/>
    <w:rsid w:val="00C107C8"/>
    <w:rsid w:val="00C22A36"/>
    <w:rsid w:val="00C924CA"/>
    <w:rsid w:val="00CB0E3E"/>
    <w:rsid w:val="00CC6D42"/>
    <w:rsid w:val="00CD47C6"/>
    <w:rsid w:val="00CE6534"/>
    <w:rsid w:val="00CE6572"/>
    <w:rsid w:val="00CE6E81"/>
    <w:rsid w:val="00CF05A5"/>
    <w:rsid w:val="00CF54A5"/>
    <w:rsid w:val="00CF565C"/>
    <w:rsid w:val="00D00238"/>
    <w:rsid w:val="00D06941"/>
    <w:rsid w:val="00D1232B"/>
    <w:rsid w:val="00D1389A"/>
    <w:rsid w:val="00D24EC2"/>
    <w:rsid w:val="00D37915"/>
    <w:rsid w:val="00D60192"/>
    <w:rsid w:val="00D63566"/>
    <w:rsid w:val="00D63628"/>
    <w:rsid w:val="00D64F14"/>
    <w:rsid w:val="00D66B40"/>
    <w:rsid w:val="00D75DA3"/>
    <w:rsid w:val="00D8140E"/>
    <w:rsid w:val="00D82BFC"/>
    <w:rsid w:val="00D87BC4"/>
    <w:rsid w:val="00D91EF1"/>
    <w:rsid w:val="00DA5E03"/>
    <w:rsid w:val="00DA6CB9"/>
    <w:rsid w:val="00DB3BB9"/>
    <w:rsid w:val="00DC2C6B"/>
    <w:rsid w:val="00DD0E3F"/>
    <w:rsid w:val="00DD43D7"/>
    <w:rsid w:val="00DF248B"/>
    <w:rsid w:val="00E44AA4"/>
    <w:rsid w:val="00E71925"/>
    <w:rsid w:val="00E83789"/>
    <w:rsid w:val="00E83B2E"/>
    <w:rsid w:val="00E9659A"/>
    <w:rsid w:val="00EA7FAB"/>
    <w:rsid w:val="00EB78B8"/>
    <w:rsid w:val="00EC0230"/>
    <w:rsid w:val="00EC537F"/>
    <w:rsid w:val="00EE7E6B"/>
    <w:rsid w:val="00F216E5"/>
    <w:rsid w:val="00F22CD4"/>
    <w:rsid w:val="00F3745A"/>
    <w:rsid w:val="00F524CD"/>
    <w:rsid w:val="00F543B1"/>
    <w:rsid w:val="00F600CE"/>
    <w:rsid w:val="00F83C03"/>
    <w:rsid w:val="00F97CE9"/>
    <w:rsid w:val="00FA0D52"/>
    <w:rsid w:val="00FA261C"/>
    <w:rsid w:val="00FB4DF8"/>
    <w:rsid w:val="00FB6633"/>
    <w:rsid w:val="00FC160A"/>
    <w:rsid w:val="00FC1FDF"/>
    <w:rsid w:val="00FC62F1"/>
    <w:rsid w:val="00FD471E"/>
    <w:rsid w:val="00FF0958"/>
    <w:rsid w:val="00FF29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692A2"/>
  <w15:docId w15:val="{4AA69C4A-D4D3-4E99-B391-D16F79E9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7397"/>
    <w:pPr>
      <w:spacing w:after="0" w:line="240" w:lineRule="auto"/>
    </w:pPr>
    <w:rPr>
      <w:rFonts w:ascii="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7397"/>
    <w:rPr>
      <w:color w:val="0000FF"/>
      <w:u w:val="single"/>
    </w:rPr>
  </w:style>
  <w:style w:type="paragraph" w:styleId="Listenabsatz">
    <w:name w:val="List Paragraph"/>
    <w:basedOn w:val="Standard"/>
    <w:uiPriority w:val="34"/>
    <w:qFormat/>
    <w:rsid w:val="000D7397"/>
    <w:pPr>
      <w:ind w:left="720"/>
    </w:pPr>
    <w:rPr>
      <w:rFonts w:ascii="Calibri" w:hAnsi="Calibri"/>
      <w:sz w:val="22"/>
      <w:szCs w:val="22"/>
    </w:rPr>
  </w:style>
  <w:style w:type="paragraph" w:styleId="Sprechblasentext">
    <w:name w:val="Balloon Text"/>
    <w:basedOn w:val="Standard"/>
    <w:link w:val="SprechblasentextZchn"/>
    <w:uiPriority w:val="99"/>
    <w:semiHidden/>
    <w:unhideWhenUsed/>
    <w:rsid w:val="000D739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7397"/>
    <w:rPr>
      <w:rFonts w:ascii="Tahoma" w:hAnsi="Tahoma" w:cs="Tahoma"/>
      <w:sz w:val="16"/>
      <w:szCs w:val="16"/>
    </w:rPr>
  </w:style>
  <w:style w:type="paragraph" w:customStyle="1" w:styleId="Default">
    <w:name w:val="Default"/>
    <w:rsid w:val="003A2FF6"/>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5E6C78"/>
    <w:rPr>
      <w:sz w:val="16"/>
      <w:szCs w:val="16"/>
    </w:rPr>
  </w:style>
  <w:style w:type="paragraph" w:styleId="Kommentartext">
    <w:name w:val="annotation text"/>
    <w:basedOn w:val="Standard"/>
    <w:link w:val="KommentartextZchn"/>
    <w:uiPriority w:val="99"/>
    <w:semiHidden/>
    <w:unhideWhenUsed/>
    <w:rsid w:val="005E6C78"/>
    <w:rPr>
      <w:sz w:val="20"/>
      <w:szCs w:val="20"/>
    </w:rPr>
  </w:style>
  <w:style w:type="character" w:customStyle="1" w:styleId="KommentartextZchn">
    <w:name w:val="Kommentartext Zchn"/>
    <w:basedOn w:val="Absatz-Standardschriftart"/>
    <w:link w:val="Kommentartext"/>
    <w:uiPriority w:val="99"/>
    <w:semiHidden/>
    <w:rsid w:val="005E6C78"/>
    <w:rPr>
      <w:rFonts w:ascii="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161BBF"/>
    <w:rPr>
      <w:b/>
      <w:bCs/>
    </w:rPr>
  </w:style>
  <w:style w:type="character" w:customStyle="1" w:styleId="KommentarthemaZchn">
    <w:name w:val="Kommentarthema Zchn"/>
    <w:basedOn w:val="KommentartextZchn"/>
    <w:link w:val="Kommentarthema"/>
    <w:uiPriority w:val="99"/>
    <w:semiHidden/>
    <w:rsid w:val="00161BB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98867">
      <w:bodyDiv w:val="1"/>
      <w:marLeft w:val="0"/>
      <w:marRight w:val="0"/>
      <w:marTop w:val="0"/>
      <w:marBottom w:val="0"/>
      <w:divBdr>
        <w:top w:val="none" w:sz="0" w:space="0" w:color="auto"/>
        <w:left w:val="none" w:sz="0" w:space="0" w:color="auto"/>
        <w:bottom w:val="none" w:sz="0" w:space="0" w:color="auto"/>
        <w:right w:val="none" w:sz="0" w:space="0" w:color="auto"/>
      </w:divBdr>
    </w:div>
    <w:div w:id="463737434">
      <w:bodyDiv w:val="1"/>
      <w:marLeft w:val="0"/>
      <w:marRight w:val="0"/>
      <w:marTop w:val="0"/>
      <w:marBottom w:val="0"/>
      <w:divBdr>
        <w:top w:val="none" w:sz="0" w:space="0" w:color="auto"/>
        <w:left w:val="none" w:sz="0" w:space="0" w:color="auto"/>
        <w:bottom w:val="none" w:sz="0" w:space="0" w:color="auto"/>
        <w:right w:val="none" w:sz="0" w:space="0" w:color="auto"/>
      </w:divBdr>
    </w:div>
    <w:div w:id="673994035">
      <w:bodyDiv w:val="1"/>
      <w:marLeft w:val="0"/>
      <w:marRight w:val="0"/>
      <w:marTop w:val="0"/>
      <w:marBottom w:val="0"/>
      <w:divBdr>
        <w:top w:val="none" w:sz="0" w:space="0" w:color="auto"/>
        <w:left w:val="none" w:sz="0" w:space="0" w:color="auto"/>
        <w:bottom w:val="none" w:sz="0" w:space="0" w:color="auto"/>
        <w:right w:val="none" w:sz="0" w:space="0" w:color="auto"/>
      </w:divBdr>
    </w:div>
    <w:div w:id="964122210">
      <w:bodyDiv w:val="1"/>
      <w:marLeft w:val="0"/>
      <w:marRight w:val="0"/>
      <w:marTop w:val="0"/>
      <w:marBottom w:val="0"/>
      <w:divBdr>
        <w:top w:val="none" w:sz="0" w:space="0" w:color="auto"/>
        <w:left w:val="none" w:sz="0" w:space="0" w:color="auto"/>
        <w:bottom w:val="none" w:sz="0" w:space="0" w:color="auto"/>
        <w:right w:val="none" w:sz="0" w:space="0" w:color="auto"/>
      </w:divBdr>
    </w:div>
    <w:div w:id="998533618">
      <w:bodyDiv w:val="1"/>
      <w:marLeft w:val="0"/>
      <w:marRight w:val="0"/>
      <w:marTop w:val="0"/>
      <w:marBottom w:val="0"/>
      <w:divBdr>
        <w:top w:val="none" w:sz="0" w:space="0" w:color="auto"/>
        <w:left w:val="none" w:sz="0" w:space="0" w:color="auto"/>
        <w:bottom w:val="none" w:sz="0" w:space="0" w:color="auto"/>
        <w:right w:val="none" w:sz="0" w:space="0" w:color="auto"/>
      </w:divBdr>
    </w:div>
    <w:div w:id="1595629068">
      <w:bodyDiv w:val="1"/>
      <w:marLeft w:val="0"/>
      <w:marRight w:val="0"/>
      <w:marTop w:val="0"/>
      <w:marBottom w:val="0"/>
      <w:divBdr>
        <w:top w:val="none" w:sz="0" w:space="0" w:color="auto"/>
        <w:left w:val="none" w:sz="0" w:space="0" w:color="auto"/>
        <w:bottom w:val="none" w:sz="0" w:space="0" w:color="auto"/>
        <w:right w:val="none" w:sz="0" w:space="0" w:color="auto"/>
      </w:divBdr>
    </w:div>
    <w:div w:id="20919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hm\AppData\Local\Microsoft\Windows\Temporary%20Internet%20Files\Content.Outlook\27MIBCWD\www.twitter.com\UTA_DEU" TargetMode="Externa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B4B29-D1C3-4E91-8D40-E21D686C8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3169</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EDENRED ROMANIA SRL</Company>
  <LinksUpToDate>false</LinksUpToDate>
  <CharactersWithSpaces>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Anna-Maria Glaab</cp:lastModifiedBy>
  <cp:revision>4</cp:revision>
  <cp:lastPrinted>2017-03-30T13:01:00Z</cp:lastPrinted>
  <dcterms:created xsi:type="dcterms:W3CDTF">2017-04-04T07:20:00Z</dcterms:created>
  <dcterms:modified xsi:type="dcterms:W3CDTF">2017-04-06T07:19:00Z</dcterms:modified>
</cp:coreProperties>
</file>