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33D1561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>Ansprechpartner für Rückfragen: Kay Otte  +49 6027 509-106</w:t>
      </w:r>
    </w:p>
    <w:p w14:paraId="1EA02D5B" w14:textId="77777777" w:rsidR="005E6C78" w:rsidRPr="00335B02" w:rsidRDefault="005E6C78" w:rsidP="005E6C78">
      <w:pPr>
        <w:rPr>
          <w:rFonts w:ascii="Arial" w:hAnsi="Arial" w:cs="Arial"/>
          <w:b/>
          <w:color w:val="FF0000"/>
          <w:sz w:val="22"/>
          <w:szCs w:val="20"/>
          <w:lang w:val="de-DE"/>
        </w:rPr>
      </w:pPr>
    </w:p>
    <w:p w14:paraId="453F94BA" w14:textId="1CB113B7" w:rsidR="000D7397" w:rsidRPr="00335B02" w:rsidRDefault="00C023E1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UTA bietet On-Board </w:t>
      </w:r>
      <w:r w:rsidR="001C28C8">
        <w:rPr>
          <w:rFonts w:ascii="Arial" w:hAnsi="Arial" w:cs="Arial"/>
          <w:b/>
          <w:sz w:val="36"/>
          <w:szCs w:val="36"/>
          <w:lang w:val="de-DE"/>
        </w:rPr>
        <w:t>Unit für Skandinavien an</w:t>
      </w:r>
    </w:p>
    <w:p w14:paraId="33396F2D" w14:textId="77777777" w:rsidR="000D7397" w:rsidRPr="00335B02" w:rsidRDefault="000D7397" w:rsidP="000D7397">
      <w:pPr>
        <w:rPr>
          <w:rFonts w:ascii="Arial" w:hAnsi="Arial" w:cs="Arial"/>
          <w:sz w:val="20"/>
          <w:szCs w:val="20"/>
          <w:lang w:val="de-DE"/>
        </w:rPr>
      </w:pPr>
    </w:p>
    <w:p w14:paraId="3D6ACF64" w14:textId="77777777" w:rsidR="002D50AD" w:rsidRPr="00335B02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0F6C3C09" w14:textId="74697679" w:rsidR="00335B02" w:rsidRDefault="0087259D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Einfache</w:t>
      </w:r>
      <w:r w:rsidR="00EC25B3">
        <w:rPr>
          <w:rFonts w:ascii="Arial" w:hAnsi="Arial" w:cs="Arial"/>
          <w:b/>
          <w:lang w:val="de-DE"/>
        </w:rPr>
        <w:t xml:space="preserve"> Begleichung von Maut</w:t>
      </w:r>
      <w:r w:rsidR="00D22D7E">
        <w:rPr>
          <w:rFonts w:ascii="Arial" w:hAnsi="Arial" w:cs="Arial"/>
          <w:b/>
          <w:lang w:val="de-DE"/>
        </w:rPr>
        <w:t>-, Tunnel</w:t>
      </w:r>
      <w:r w:rsidR="007B6939">
        <w:rPr>
          <w:rFonts w:ascii="Arial" w:hAnsi="Arial" w:cs="Arial"/>
          <w:b/>
          <w:lang w:val="de-DE"/>
        </w:rPr>
        <w:t>-, Brücken-</w:t>
      </w:r>
      <w:r w:rsidR="00D22D7E">
        <w:rPr>
          <w:rFonts w:ascii="Arial" w:hAnsi="Arial" w:cs="Arial"/>
          <w:b/>
          <w:lang w:val="de-DE"/>
        </w:rPr>
        <w:t xml:space="preserve"> und Fähr</w:t>
      </w:r>
      <w:r w:rsidR="00EC25B3">
        <w:rPr>
          <w:rFonts w:ascii="Arial" w:hAnsi="Arial" w:cs="Arial"/>
          <w:b/>
          <w:lang w:val="de-DE"/>
        </w:rPr>
        <w:t>gebühren</w:t>
      </w:r>
      <w:r w:rsidR="000265E9">
        <w:rPr>
          <w:rFonts w:ascii="Arial" w:hAnsi="Arial" w:cs="Arial"/>
          <w:b/>
          <w:lang w:val="de-DE"/>
        </w:rPr>
        <w:t xml:space="preserve"> </w:t>
      </w:r>
      <w:r w:rsidR="006C4681">
        <w:rPr>
          <w:rFonts w:ascii="Arial" w:hAnsi="Arial" w:cs="Arial"/>
          <w:b/>
          <w:lang w:val="de-DE"/>
        </w:rPr>
        <w:t xml:space="preserve">in </w:t>
      </w:r>
      <w:r w:rsidR="00D22D7E" w:rsidRPr="00D22D7E">
        <w:rPr>
          <w:rFonts w:ascii="Arial" w:hAnsi="Arial" w:cs="Arial"/>
          <w:b/>
          <w:bCs/>
          <w:lang w:val="de-DE"/>
        </w:rPr>
        <w:t>Norwegen</w:t>
      </w:r>
      <w:r w:rsidR="00F07D15">
        <w:rPr>
          <w:rFonts w:ascii="Arial" w:hAnsi="Arial" w:cs="Arial"/>
          <w:b/>
          <w:bCs/>
          <w:lang w:val="de-DE"/>
        </w:rPr>
        <w:t xml:space="preserve"> </w:t>
      </w:r>
      <w:r w:rsidR="00D22D7E">
        <w:rPr>
          <w:rFonts w:ascii="Arial" w:hAnsi="Arial" w:cs="Arial"/>
          <w:b/>
          <w:bCs/>
          <w:lang w:val="de-DE"/>
        </w:rPr>
        <w:t xml:space="preserve">sowie Brückengebühren in </w:t>
      </w:r>
      <w:r w:rsidR="00A22467" w:rsidRPr="00A22467">
        <w:rPr>
          <w:rFonts w:ascii="Arial" w:hAnsi="Arial" w:cs="Arial"/>
          <w:b/>
          <w:bCs/>
          <w:lang w:val="de-DE"/>
        </w:rPr>
        <w:t>Dänemark und Schweden</w:t>
      </w:r>
    </w:p>
    <w:p w14:paraId="2335AB9D" w14:textId="1A4E5485" w:rsidR="00EC25B3" w:rsidRDefault="00071A20" w:rsidP="00EC25B3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Schnelle </w:t>
      </w:r>
      <w:r w:rsidR="00975B0B">
        <w:rPr>
          <w:rFonts w:ascii="Arial" w:hAnsi="Arial" w:cs="Arial"/>
          <w:b/>
          <w:lang w:val="de-DE"/>
        </w:rPr>
        <w:t>Durchfahrt mit</w:t>
      </w:r>
      <w:r w:rsidR="00A22467">
        <w:rPr>
          <w:rFonts w:ascii="Arial" w:hAnsi="Arial" w:cs="Arial"/>
          <w:b/>
          <w:lang w:val="de-DE"/>
        </w:rPr>
        <w:t xml:space="preserve"> </w:t>
      </w:r>
      <w:r w:rsidR="00A26094">
        <w:rPr>
          <w:rFonts w:ascii="Arial" w:hAnsi="Arial" w:cs="Arial"/>
          <w:b/>
          <w:lang w:val="de-DE"/>
        </w:rPr>
        <w:t xml:space="preserve">der </w:t>
      </w:r>
      <w:proofErr w:type="spellStart"/>
      <w:r w:rsidR="005570B5" w:rsidRPr="00C023E1">
        <w:rPr>
          <w:rFonts w:ascii="Arial" w:hAnsi="Arial" w:cs="Arial"/>
          <w:b/>
          <w:lang w:val="de-DE"/>
        </w:rPr>
        <w:t>BroBizz</w:t>
      </w:r>
      <w:proofErr w:type="spellEnd"/>
      <w:r w:rsidR="005570B5" w:rsidRPr="00C023E1">
        <w:rPr>
          <w:rFonts w:ascii="Arial" w:hAnsi="Arial" w:cs="Arial"/>
          <w:b/>
          <w:vertAlign w:val="superscript"/>
          <w:lang w:val="de-DE"/>
        </w:rPr>
        <w:t xml:space="preserve">® </w:t>
      </w:r>
      <w:r w:rsidR="005570B5" w:rsidRPr="00C023E1">
        <w:rPr>
          <w:rFonts w:ascii="Arial" w:hAnsi="Arial" w:cs="Arial"/>
          <w:b/>
          <w:lang w:val="de-DE"/>
        </w:rPr>
        <w:t>Box</w:t>
      </w:r>
      <w:r w:rsidR="005570B5">
        <w:rPr>
          <w:rFonts w:ascii="HelveticaNeueLTPro-BdCn" w:hAnsi="HelveticaNeueLTPro-BdCn" w:cs="HelveticaNeueLTPro-BdCn"/>
          <w:sz w:val="20"/>
          <w:szCs w:val="20"/>
          <w:lang w:val="de-DE"/>
        </w:rPr>
        <w:t xml:space="preserve"> </w:t>
      </w:r>
      <w:r w:rsidR="00EC25B3">
        <w:rPr>
          <w:rFonts w:ascii="Arial" w:hAnsi="Arial" w:cs="Arial"/>
          <w:b/>
          <w:lang w:val="de-DE"/>
        </w:rPr>
        <w:t>an mehr a</w:t>
      </w:r>
      <w:r w:rsidR="006C4681">
        <w:rPr>
          <w:rFonts w:ascii="Arial" w:hAnsi="Arial" w:cs="Arial"/>
          <w:b/>
          <w:lang w:val="de-DE"/>
        </w:rPr>
        <w:t>ls 50 Mautstationen</w:t>
      </w:r>
    </w:p>
    <w:p w14:paraId="172E3021" w14:textId="77777777" w:rsidR="004A5A20" w:rsidRPr="00335B02" w:rsidRDefault="002D50AD" w:rsidP="00CF565C">
      <w:pPr>
        <w:rPr>
          <w:rFonts w:ascii="Arial" w:hAnsi="Arial" w:cs="Arial"/>
          <w:sz w:val="22"/>
          <w:szCs w:val="22"/>
          <w:lang w:val="de-DE"/>
        </w:rPr>
      </w:pPr>
      <w:r w:rsidRPr="00335B0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0BD2BA4" w14:textId="3E793630" w:rsidR="00AB355B" w:rsidRPr="00AB355B" w:rsidRDefault="00757EC5" w:rsidP="000A2923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862E57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772D1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35B02" w:rsidRPr="00862E57">
        <w:rPr>
          <w:rFonts w:ascii="Arial" w:hAnsi="Arial" w:cs="Arial"/>
          <w:b/>
          <w:sz w:val="22"/>
          <w:szCs w:val="22"/>
          <w:lang w:val="de-DE"/>
        </w:rPr>
        <w:t xml:space="preserve">– </w:t>
      </w:r>
      <w:r w:rsidR="001F68D2">
        <w:rPr>
          <w:rFonts w:ascii="Arial" w:hAnsi="Arial" w:cs="Arial"/>
          <w:b/>
          <w:sz w:val="22"/>
          <w:szCs w:val="22"/>
          <w:lang w:val="de-DE"/>
        </w:rPr>
        <w:t>16</w:t>
      </w:r>
      <w:r w:rsidR="005306C2" w:rsidRPr="008F6F3F">
        <w:rPr>
          <w:rFonts w:ascii="Arial" w:hAnsi="Arial" w:cs="Arial"/>
          <w:b/>
          <w:sz w:val="22"/>
          <w:szCs w:val="22"/>
          <w:lang w:val="de-DE"/>
        </w:rPr>
        <w:t>.6</w:t>
      </w:r>
      <w:r w:rsidR="00787A1F" w:rsidRPr="008F6F3F">
        <w:rPr>
          <w:rFonts w:ascii="Arial" w:hAnsi="Arial" w:cs="Arial"/>
          <w:b/>
          <w:sz w:val="22"/>
          <w:szCs w:val="22"/>
          <w:lang w:val="de-DE"/>
        </w:rPr>
        <w:t>.2016</w:t>
      </w:r>
      <w:r w:rsidR="0047405F" w:rsidRPr="008F6F3F">
        <w:rPr>
          <w:rFonts w:ascii="Arial" w:hAnsi="Arial" w:cs="Arial"/>
          <w:b/>
          <w:sz w:val="22"/>
          <w:szCs w:val="22"/>
          <w:lang w:val="de-DE"/>
        </w:rPr>
        <w:t>.</w:t>
      </w:r>
      <w:r w:rsidR="0047405F" w:rsidRPr="000A292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22A16">
        <w:rPr>
          <w:rFonts w:ascii="Arial" w:hAnsi="Arial" w:cs="Arial"/>
          <w:b/>
          <w:sz w:val="22"/>
          <w:szCs w:val="22"/>
          <w:lang w:val="de-DE"/>
        </w:rPr>
        <w:t>Die</w:t>
      </w:r>
      <w:r w:rsidR="009E5EB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E5EB5" w:rsidRPr="00A13041">
        <w:rPr>
          <w:rFonts w:ascii="Arial" w:hAnsi="Arial" w:cs="Arial"/>
          <w:b/>
          <w:bCs/>
          <w:sz w:val="22"/>
          <w:szCs w:val="22"/>
          <w:lang w:val="de-DE"/>
        </w:rPr>
        <w:t>UNION TANK Eckstein GmbH &amp; Co.</w:t>
      </w:r>
      <w:r w:rsidR="009E5EB5" w:rsidRPr="00A43C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9E5EB5" w:rsidRPr="003D0C7B">
        <w:rPr>
          <w:rFonts w:ascii="Arial" w:hAnsi="Arial" w:cs="Arial"/>
          <w:b/>
          <w:bCs/>
          <w:sz w:val="22"/>
          <w:szCs w:val="22"/>
          <w:lang w:val="de-DE"/>
        </w:rPr>
        <w:t>KG (UTA)</w:t>
      </w:r>
      <w:r w:rsidR="009E5EB5">
        <w:rPr>
          <w:rFonts w:ascii="Arial" w:hAnsi="Arial" w:cs="Arial"/>
          <w:b/>
          <w:bCs/>
          <w:sz w:val="22"/>
          <w:szCs w:val="22"/>
          <w:lang w:val="de-DE"/>
        </w:rPr>
        <w:t xml:space="preserve"> bietet</w:t>
      </w:r>
      <w:r w:rsidR="00A26094">
        <w:rPr>
          <w:rFonts w:ascii="Arial" w:hAnsi="Arial" w:cs="Arial"/>
          <w:b/>
          <w:bCs/>
          <w:sz w:val="22"/>
          <w:szCs w:val="22"/>
          <w:lang w:val="de-DE"/>
        </w:rPr>
        <w:t xml:space="preserve"> mit der </w:t>
      </w:r>
      <w:proofErr w:type="spellStart"/>
      <w:r w:rsidR="005570B5" w:rsidRPr="00C023E1">
        <w:rPr>
          <w:rFonts w:ascii="Arial" w:hAnsi="Arial" w:cs="Arial"/>
          <w:b/>
          <w:sz w:val="22"/>
          <w:szCs w:val="22"/>
          <w:lang w:val="de-DE"/>
        </w:rPr>
        <w:t>BroBizz</w:t>
      </w:r>
      <w:proofErr w:type="spellEnd"/>
      <w:r w:rsidR="005570B5" w:rsidRPr="00C023E1">
        <w:rPr>
          <w:rFonts w:ascii="Arial" w:hAnsi="Arial" w:cs="Arial"/>
          <w:b/>
          <w:sz w:val="22"/>
          <w:szCs w:val="22"/>
          <w:vertAlign w:val="superscript"/>
          <w:lang w:val="de-DE"/>
        </w:rPr>
        <w:t xml:space="preserve">® </w:t>
      </w:r>
      <w:r w:rsidR="005570B5" w:rsidRPr="00C023E1">
        <w:rPr>
          <w:rFonts w:ascii="Arial" w:hAnsi="Arial" w:cs="Arial"/>
          <w:b/>
          <w:sz w:val="22"/>
          <w:szCs w:val="22"/>
          <w:lang w:val="de-DE"/>
        </w:rPr>
        <w:t>Box</w:t>
      </w:r>
      <w:r w:rsidR="005570B5">
        <w:rPr>
          <w:rFonts w:ascii="HelveticaNeueLTPro-BdCn" w:hAnsi="HelveticaNeueLTPro-BdCn" w:cs="HelveticaNeueLTPro-BdCn"/>
          <w:sz w:val="20"/>
          <w:szCs w:val="20"/>
          <w:lang w:val="de-DE"/>
        </w:rPr>
        <w:t xml:space="preserve"> </w:t>
      </w:r>
      <w:r w:rsidR="00C023E1">
        <w:rPr>
          <w:rFonts w:ascii="Arial" w:hAnsi="Arial" w:cs="Arial"/>
          <w:b/>
          <w:bCs/>
          <w:sz w:val="22"/>
          <w:szCs w:val="22"/>
          <w:lang w:val="de-DE"/>
        </w:rPr>
        <w:t xml:space="preserve">nun auch eine On-Board </w:t>
      </w:r>
      <w:r w:rsidR="009E5EB5">
        <w:rPr>
          <w:rFonts w:ascii="Arial" w:hAnsi="Arial" w:cs="Arial"/>
          <w:b/>
          <w:bCs/>
          <w:sz w:val="22"/>
          <w:szCs w:val="22"/>
          <w:lang w:val="de-DE"/>
        </w:rPr>
        <w:t>Unit (OBU)</w:t>
      </w:r>
      <w:r w:rsidR="006C4681">
        <w:rPr>
          <w:rFonts w:ascii="Arial" w:hAnsi="Arial" w:cs="Arial"/>
          <w:b/>
          <w:bCs/>
          <w:sz w:val="22"/>
          <w:szCs w:val="22"/>
          <w:lang w:val="de-DE"/>
        </w:rPr>
        <w:t xml:space="preserve"> für die Maut</w:t>
      </w:r>
      <w:r w:rsidR="002937CF">
        <w:rPr>
          <w:rFonts w:ascii="Arial" w:hAnsi="Arial" w:cs="Arial"/>
          <w:b/>
          <w:bCs/>
          <w:sz w:val="22"/>
          <w:szCs w:val="22"/>
          <w:lang w:val="de-DE"/>
        </w:rPr>
        <w:t>begleichung</w:t>
      </w:r>
      <w:r w:rsidR="00074B1E">
        <w:rPr>
          <w:rFonts w:ascii="Arial" w:hAnsi="Arial" w:cs="Arial"/>
          <w:b/>
          <w:bCs/>
          <w:sz w:val="22"/>
          <w:szCs w:val="22"/>
          <w:lang w:val="de-DE"/>
        </w:rPr>
        <w:t xml:space="preserve"> der Länder Norwegen, Dänemark und Schweden an.</w:t>
      </w:r>
      <w:r w:rsidR="00C83F20">
        <w:rPr>
          <w:rFonts w:ascii="Arial" w:hAnsi="Arial" w:cs="Arial"/>
          <w:b/>
          <w:bCs/>
          <w:sz w:val="22"/>
          <w:szCs w:val="22"/>
          <w:lang w:val="de-DE"/>
        </w:rPr>
        <w:t xml:space="preserve"> Die Box erfasst </w:t>
      </w:r>
      <w:r w:rsidR="0092256E">
        <w:rPr>
          <w:rFonts w:ascii="Arial" w:hAnsi="Arial" w:cs="Arial"/>
          <w:b/>
          <w:bCs/>
          <w:sz w:val="22"/>
          <w:szCs w:val="22"/>
          <w:lang w:val="de-DE"/>
        </w:rPr>
        <w:t xml:space="preserve">und übermittelt die Nutzungsgebühren für </w:t>
      </w:r>
      <w:r w:rsidR="00595D90">
        <w:rPr>
          <w:rFonts w:ascii="Arial" w:hAnsi="Arial" w:cs="Arial"/>
          <w:b/>
          <w:bCs/>
          <w:sz w:val="22"/>
          <w:szCs w:val="22"/>
          <w:lang w:val="de-DE"/>
        </w:rPr>
        <w:t>Straßen</w:t>
      </w:r>
      <w:r w:rsidR="0092256E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D22D7E">
        <w:rPr>
          <w:rFonts w:ascii="Arial" w:hAnsi="Arial" w:cs="Arial"/>
          <w:b/>
          <w:bCs/>
          <w:sz w:val="22"/>
          <w:szCs w:val="22"/>
          <w:lang w:val="de-DE"/>
        </w:rPr>
        <w:t>Tunnel</w:t>
      </w:r>
      <w:r w:rsidR="002F428B">
        <w:rPr>
          <w:rFonts w:ascii="Arial" w:hAnsi="Arial" w:cs="Arial"/>
          <w:b/>
          <w:bCs/>
          <w:sz w:val="22"/>
          <w:szCs w:val="22"/>
          <w:lang w:val="de-DE"/>
        </w:rPr>
        <w:t>, Brücken</w:t>
      </w:r>
      <w:r w:rsidR="00D22D7E">
        <w:rPr>
          <w:rFonts w:ascii="Arial" w:hAnsi="Arial" w:cs="Arial"/>
          <w:b/>
          <w:bCs/>
          <w:sz w:val="22"/>
          <w:szCs w:val="22"/>
          <w:lang w:val="de-DE"/>
        </w:rPr>
        <w:t xml:space="preserve"> und </w:t>
      </w:r>
      <w:r w:rsidR="0092256E">
        <w:rPr>
          <w:rFonts w:ascii="Arial" w:hAnsi="Arial" w:cs="Arial"/>
          <w:b/>
          <w:bCs/>
          <w:sz w:val="22"/>
          <w:szCs w:val="22"/>
          <w:lang w:val="de-DE"/>
        </w:rPr>
        <w:t xml:space="preserve">Fähren </w:t>
      </w:r>
      <w:r w:rsidR="00D22D7E">
        <w:rPr>
          <w:rFonts w:ascii="Arial" w:hAnsi="Arial" w:cs="Arial"/>
          <w:b/>
          <w:bCs/>
          <w:sz w:val="22"/>
          <w:szCs w:val="22"/>
          <w:lang w:val="de-DE"/>
        </w:rPr>
        <w:t xml:space="preserve">in </w:t>
      </w:r>
      <w:r w:rsidR="00D22D7E" w:rsidRPr="00D22D7E">
        <w:rPr>
          <w:rFonts w:ascii="Arial" w:hAnsi="Arial" w:cs="Arial"/>
          <w:b/>
          <w:bCs/>
          <w:sz w:val="22"/>
          <w:szCs w:val="22"/>
          <w:lang w:val="de-DE"/>
        </w:rPr>
        <w:t xml:space="preserve">Norwegen </w:t>
      </w:r>
      <w:r w:rsidR="007821A4">
        <w:rPr>
          <w:rFonts w:ascii="Arial" w:hAnsi="Arial" w:cs="Arial"/>
          <w:b/>
          <w:bCs/>
          <w:sz w:val="22"/>
          <w:szCs w:val="22"/>
          <w:lang w:val="de-DE"/>
        </w:rPr>
        <w:t xml:space="preserve">sowie </w:t>
      </w:r>
      <w:r w:rsidR="00D22D7E" w:rsidRPr="00D22D7E">
        <w:rPr>
          <w:rFonts w:ascii="Arial" w:hAnsi="Arial" w:cs="Arial"/>
          <w:b/>
          <w:bCs/>
          <w:sz w:val="22"/>
          <w:szCs w:val="22"/>
          <w:lang w:val="de-DE"/>
        </w:rPr>
        <w:t>Brücken in Dänemark und Schweden</w:t>
      </w:r>
      <w:r w:rsidR="009E5EB5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0E6E12">
        <w:rPr>
          <w:rFonts w:ascii="Arial" w:hAnsi="Arial" w:cs="Arial"/>
          <w:b/>
          <w:bCs/>
          <w:sz w:val="22"/>
          <w:szCs w:val="22"/>
          <w:lang w:val="de-DE"/>
        </w:rPr>
        <w:t xml:space="preserve">Damit können UTA-Kunden an über 50 Mautstationen die </w:t>
      </w:r>
      <w:r w:rsidR="006A358E">
        <w:rPr>
          <w:rFonts w:ascii="Arial" w:hAnsi="Arial" w:cs="Arial"/>
          <w:b/>
          <w:bCs/>
          <w:sz w:val="22"/>
          <w:szCs w:val="22"/>
          <w:lang w:val="de-DE"/>
        </w:rPr>
        <w:t>Gebühren</w:t>
      </w:r>
      <w:r w:rsidR="00D21B7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0E6E12">
        <w:rPr>
          <w:rFonts w:ascii="Arial" w:hAnsi="Arial" w:cs="Arial"/>
          <w:b/>
          <w:bCs/>
          <w:sz w:val="22"/>
          <w:szCs w:val="22"/>
          <w:lang w:val="de-DE"/>
        </w:rPr>
        <w:t xml:space="preserve">schnell und automatisch </w:t>
      </w:r>
      <w:r w:rsidR="00D22D7E">
        <w:rPr>
          <w:rFonts w:ascii="Arial" w:hAnsi="Arial" w:cs="Arial"/>
          <w:b/>
          <w:bCs/>
          <w:sz w:val="22"/>
          <w:szCs w:val="22"/>
          <w:lang w:val="de-DE"/>
        </w:rPr>
        <w:t xml:space="preserve">im Vorbeifahren </w:t>
      </w:r>
      <w:r w:rsidR="00975B0B">
        <w:rPr>
          <w:rFonts w:ascii="Arial" w:hAnsi="Arial" w:cs="Arial"/>
          <w:b/>
          <w:bCs/>
          <w:sz w:val="22"/>
          <w:szCs w:val="22"/>
          <w:lang w:val="de-DE"/>
        </w:rPr>
        <w:t>begleichen</w:t>
      </w:r>
      <w:r w:rsidR="008F6F3F"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14:paraId="5E1C5475" w14:textId="77777777" w:rsidR="009E5EB5" w:rsidRDefault="009E5EB5" w:rsidP="000A2923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0B1C32E" w14:textId="2A810D91" w:rsidR="00A31DAD" w:rsidRPr="005570B5" w:rsidRDefault="00A31DAD" w:rsidP="006A3893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In Norwegen müssen </w:t>
      </w:r>
      <w:r w:rsidRPr="00A31DAD">
        <w:rPr>
          <w:rFonts w:ascii="Arial" w:hAnsi="Arial" w:cs="Arial"/>
          <w:bCs/>
          <w:sz w:val="22"/>
          <w:szCs w:val="22"/>
          <w:lang w:val="de-DE"/>
        </w:rPr>
        <w:t xml:space="preserve">gewerbliche Fahrzeuge mit mehr als 3,5 Tonnen Gesamtgewicht </w:t>
      </w:r>
      <w:r>
        <w:rPr>
          <w:rFonts w:ascii="Arial" w:hAnsi="Arial" w:cs="Arial"/>
          <w:bCs/>
          <w:sz w:val="22"/>
          <w:szCs w:val="22"/>
          <w:lang w:val="de-DE"/>
        </w:rPr>
        <w:t>seit dem 1. Januar 2015 über eine OBU z</w:t>
      </w:r>
      <w:r w:rsidR="005570B5">
        <w:rPr>
          <w:rFonts w:ascii="Arial" w:hAnsi="Arial" w:cs="Arial"/>
          <w:bCs/>
          <w:sz w:val="22"/>
          <w:szCs w:val="22"/>
          <w:lang w:val="de-DE"/>
        </w:rPr>
        <w:t>ur Abwicklung der Straßenmaut</w:t>
      </w:r>
      <w:r w:rsidR="00D5778F">
        <w:rPr>
          <w:rFonts w:ascii="Arial" w:hAnsi="Arial" w:cs="Arial"/>
          <w:bCs/>
          <w:sz w:val="22"/>
          <w:szCs w:val="22"/>
          <w:lang w:val="de-DE"/>
        </w:rPr>
        <w:t xml:space="preserve"> verfügen.</w:t>
      </w:r>
      <w:r w:rsidR="00023D1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992D90">
        <w:rPr>
          <w:rFonts w:ascii="Arial" w:hAnsi="Arial" w:cs="Arial"/>
          <w:bCs/>
          <w:sz w:val="22"/>
          <w:szCs w:val="22"/>
          <w:lang w:val="de-DE"/>
        </w:rPr>
        <w:t xml:space="preserve">Mit </w:t>
      </w:r>
      <w:r w:rsidR="00023D19">
        <w:rPr>
          <w:rFonts w:ascii="Arial" w:hAnsi="Arial" w:cs="Arial"/>
          <w:bCs/>
          <w:sz w:val="22"/>
          <w:szCs w:val="22"/>
          <w:lang w:val="de-DE"/>
        </w:rPr>
        <w:t xml:space="preserve">der </w:t>
      </w:r>
      <w:proofErr w:type="spellStart"/>
      <w:r w:rsidR="005570B5" w:rsidRPr="005570B5">
        <w:rPr>
          <w:rFonts w:ascii="Arial" w:hAnsi="Arial" w:cs="Arial"/>
          <w:sz w:val="22"/>
          <w:szCs w:val="22"/>
          <w:lang w:val="de-DE"/>
        </w:rPr>
        <w:t>BroBizz</w:t>
      </w:r>
      <w:proofErr w:type="spellEnd"/>
      <w:r w:rsidR="005570B5" w:rsidRPr="005570B5">
        <w:rPr>
          <w:rFonts w:ascii="Arial" w:hAnsi="Arial" w:cs="Arial"/>
          <w:sz w:val="22"/>
          <w:szCs w:val="22"/>
          <w:vertAlign w:val="superscript"/>
          <w:lang w:val="de-DE"/>
        </w:rPr>
        <w:t xml:space="preserve">® </w:t>
      </w:r>
      <w:r w:rsidR="005570B5" w:rsidRPr="005570B5">
        <w:rPr>
          <w:rFonts w:ascii="Arial" w:hAnsi="Arial" w:cs="Arial"/>
          <w:sz w:val="22"/>
          <w:szCs w:val="22"/>
          <w:lang w:val="de-DE"/>
        </w:rPr>
        <w:t>Box</w:t>
      </w:r>
      <w:r w:rsidR="005570B5" w:rsidRPr="005570B5">
        <w:rPr>
          <w:rFonts w:ascii="HelveticaNeueLTPro-BdCn" w:hAnsi="HelveticaNeueLTPro-BdCn" w:cs="HelveticaNeueLTPro-BdCn"/>
          <w:sz w:val="20"/>
          <w:szCs w:val="20"/>
          <w:lang w:val="de-DE"/>
        </w:rPr>
        <w:t xml:space="preserve"> </w:t>
      </w:r>
      <w:r w:rsidR="007D1C43">
        <w:rPr>
          <w:rFonts w:ascii="Arial" w:hAnsi="Arial" w:cs="Arial"/>
          <w:bCs/>
          <w:sz w:val="22"/>
          <w:szCs w:val="22"/>
          <w:lang w:val="de-DE"/>
        </w:rPr>
        <w:t>können</w:t>
      </w:r>
      <w:r w:rsidR="00023D19" w:rsidRPr="005570B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4973BC">
        <w:rPr>
          <w:rFonts w:ascii="Arial" w:hAnsi="Arial" w:cs="Arial"/>
          <w:bCs/>
          <w:sz w:val="22"/>
          <w:szCs w:val="22"/>
          <w:lang w:val="de-DE"/>
        </w:rPr>
        <w:t xml:space="preserve">Mautstellen </w:t>
      </w:r>
      <w:r w:rsidR="00992D90" w:rsidRPr="005570B5">
        <w:rPr>
          <w:rFonts w:ascii="Arial" w:hAnsi="Arial" w:cs="Arial"/>
          <w:bCs/>
          <w:sz w:val="22"/>
          <w:szCs w:val="22"/>
          <w:lang w:val="de-DE"/>
        </w:rPr>
        <w:t>schneller</w:t>
      </w:r>
      <w:r w:rsidR="00A137E1" w:rsidRPr="005570B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D1C43">
        <w:rPr>
          <w:rFonts w:ascii="Arial" w:hAnsi="Arial" w:cs="Arial"/>
          <w:bCs/>
          <w:sz w:val="22"/>
          <w:szCs w:val="22"/>
          <w:lang w:val="de-DE"/>
        </w:rPr>
        <w:t xml:space="preserve">und einfacher passiert werden. Dabei gewährleistet die Box nicht nur eine automatische Erfassung und Übermittlung der Straßengebühren </w:t>
      </w:r>
      <w:r w:rsidR="00595D90">
        <w:rPr>
          <w:rFonts w:ascii="Arial" w:hAnsi="Arial" w:cs="Arial"/>
          <w:bCs/>
          <w:sz w:val="22"/>
          <w:szCs w:val="22"/>
          <w:lang w:val="de-DE"/>
        </w:rPr>
        <w:t>in Norwegen</w:t>
      </w:r>
      <w:r w:rsidR="007D1C43">
        <w:rPr>
          <w:rFonts w:ascii="Arial" w:hAnsi="Arial" w:cs="Arial"/>
          <w:bCs/>
          <w:sz w:val="22"/>
          <w:szCs w:val="22"/>
          <w:lang w:val="de-DE"/>
        </w:rPr>
        <w:t>. Sie</w:t>
      </w:r>
      <w:r w:rsidR="00D56DB4" w:rsidRPr="005570B5">
        <w:rPr>
          <w:rFonts w:ascii="Arial" w:hAnsi="Arial" w:cs="Arial"/>
          <w:bCs/>
          <w:sz w:val="22"/>
          <w:szCs w:val="22"/>
          <w:lang w:val="de-DE"/>
        </w:rPr>
        <w:t xml:space="preserve"> kann darüber hinaus auch für</w:t>
      </w:r>
      <w:r w:rsidR="007D1C43">
        <w:rPr>
          <w:rFonts w:ascii="Arial" w:hAnsi="Arial" w:cs="Arial"/>
          <w:bCs/>
          <w:sz w:val="22"/>
          <w:szCs w:val="22"/>
          <w:lang w:val="de-DE"/>
        </w:rPr>
        <w:t xml:space="preserve"> Tunnel</w:t>
      </w:r>
      <w:r w:rsidR="00595D90">
        <w:rPr>
          <w:rFonts w:ascii="Arial" w:hAnsi="Arial" w:cs="Arial"/>
          <w:bCs/>
          <w:sz w:val="22"/>
          <w:szCs w:val="22"/>
          <w:lang w:val="de-DE"/>
        </w:rPr>
        <w:t>, Brücken</w:t>
      </w:r>
      <w:r w:rsidR="007D1C43">
        <w:rPr>
          <w:rFonts w:ascii="Arial" w:hAnsi="Arial" w:cs="Arial"/>
          <w:bCs/>
          <w:sz w:val="22"/>
          <w:szCs w:val="22"/>
          <w:lang w:val="de-DE"/>
        </w:rPr>
        <w:t xml:space="preserve"> und</w:t>
      </w:r>
      <w:r w:rsidR="00FB2BA6" w:rsidRPr="005570B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D56DB4" w:rsidRPr="005570B5">
        <w:rPr>
          <w:rFonts w:ascii="Arial" w:hAnsi="Arial" w:cs="Arial"/>
          <w:bCs/>
          <w:sz w:val="22"/>
          <w:szCs w:val="22"/>
          <w:lang w:val="de-DE"/>
        </w:rPr>
        <w:t>Fähr</w:t>
      </w:r>
      <w:r w:rsidR="00FB2BA6" w:rsidRPr="005570B5">
        <w:rPr>
          <w:rFonts w:ascii="Arial" w:hAnsi="Arial" w:cs="Arial"/>
          <w:bCs/>
          <w:sz w:val="22"/>
          <w:szCs w:val="22"/>
          <w:lang w:val="de-DE"/>
        </w:rPr>
        <w:t xml:space="preserve">überfahrten innerhalb </w:t>
      </w:r>
      <w:r w:rsidR="00BF7FEE">
        <w:rPr>
          <w:rFonts w:ascii="Arial" w:hAnsi="Arial" w:cs="Arial"/>
          <w:bCs/>
          <w:sz w:val="22"/>
          <w:szCs w:val="22"/>
          <w:lang w:val="de-DE"/>
        </w:rPr>
        <w:t xml:space="preserve">Norwegens </w:t>
      </w:r>
      <w:r w:rsidR="00D56DB4" w:rsidRPr="005570B5">
        <w:rPr>
          <w:rFonts w:ascii="Arial" w:hAnsi="Arial" w:cs="Arial"/>
          <w:bCs/>
          <w:sz w:val="22"/>
          <w:szCs w:val="22"/>
          <w:lang w:val="de-DE"/>
        </w:rPr>
        <w:t xml:space="preserve">und Brücken wie die </w:t>
      </w:r>
      <w:proofErr w:type="spellStart"/>
      <w:r w:rsidR="008F6F3F">
        <w:rPr>
          <w:rFonts w:ascii="Arial" w:hAnsi="Arial" w:cs="Arial"/>
          <w:bCs/>
          <w:sz w:val="22"/>
          <w:szCs w:val="22"/>
          <w:lang w:val="de-DE"/>
        </w:rPr>
        <w:t>Storebælt</w:t>
      </w:r>
      <w:proofErr w:type="spellEnd"/>
      <w:r w:rsidR="008F6F3F">
        <w:rPr>
          <w:rFonts w:ascii="Arial" w:hAnsi="Arial" w:cs="Arial"/>
          <w:bCs/>
          <w:sz w:val="22"/>
          <w:szCs w:val="22"/>
          <w:lang w:val="de-DE"/>
        </w:rPr>
        <w:t>- (DK)</w:t>
      </w:r>
      <w:r w:rsidR="00D56DB4" w:rsidRPr="005570B5">
        <w:rPr>
          <w:rFonts w:ascii="Arial" w:hAnsi="Arial" w:cs="Arial"/>
          <w:bCs/>
          <w:sz w:val="22"/>
          <w:szCs w:val="22"/>
          <w:lang w:val="de-DE"/>
        </w:rPr>
        <w:t xml:space="preserve">, die </w:t>
      </w:r>
      <w:proofErr w:type="spellStart"/>
      <w:r w:rsidR="008F6F3F">
        <w:rPr>
          <w:rFonts w:ascii="UniversLTStd-Cn" w:hAnsi="UniversLTStd-Cn" w:cs="UniversLTStd-Cn"/>
          <w:sz w:val="22"/>
          <w:szCs w:val="22"/>
          <w:lang w:val="de-DE"/>
        </w:rPr>
        <w:t>Ø</w:t>
      </w:r>
      <w:r w:rsidR="00D56DB4" w:rsidRPr="005570B5">
        <w:rPr>
          <w:rFonts w:ascii="Arial" w:hAnsi="Arial" w:cs="Arial"/>
          <w:bCs/>
          <w:sz w:val="22"/>
          <w:szCs w:val="22"/>
          <w:lang w:val="de-DE"/>
        </w:rPr>
        <w:t>resund</w:t>
      </w:r>
      <w:proofErr w:type="spellEnd"/>
      <w:r w:rsidR="00D56DB4" w:rsidRPr="005570B5">
        <w:rPr>
          <w:rFonts w:ascii="Arial" w:hAnsi="Arial" w:cs="Arial"/>
          <w:bCs/>
          <w:sz w:val="22"/>
          <w:szCs w:val="22"/>
          <w:lang w:val="de-DE"/>
        </w:rPr>
        <w:t xml:space="preserve">-Brücke </w:t>
      </w:r>
      <w:r w:rsidR="008F6F3F">
        <w:rPr>
          <w:rFonts w:ascii="Arial" w:hAnsi="Arial" w:cs="Arial"/>
          <w:bCs/>
          <w:sz w:val="22"/>
          <w:szCs w:val="22"/>
          <w:lang w:val="de-DE"/>
        </w:rPr>
        <w:t xml:space="preserve">(DK-SE) </w:t>
      </w:r>
      <w:r w:rsidR="00D56DB4" w:rsidRPr="005570B5">
        <w:rPr>
          <w:rFonts w:ascii="Arial" w:hAnsi="Arial" w:cs="Arial"/>
          <w:bCs/>
          <w:sz w:val="22"/>
          <w:szCs w:val="22"/>
          <w:lang w:val="de-DE"/>
        </w:rPr>
        <w:t xml:space="preserve">oder die </w:t>
      </w:r>
      <w:proofErr w:type="spellStart"/>
      <w:r w:rsidR="00D56DB4" w:rsidRPr="005570B5">
        <w:rPr>
          <w:rFonts w:ascii="Arial" w:hAnsi="Arial" w:cs="Arial"/>
          <w:bCs/>
          <w:sz w:val="22"/>
          <w:szCs w:val="22"/>
          <w:lang w:val="de-DE"/>
        </w:rPr>
        <w:t>Svinesund</w:t>
      </w:r>
      <w:proofErr w:type="spellEnd"/>
      <w:r w:rsidR="008F6F3F">
        <w:rPr>
          <w:rFonts w:ascii="Arial" w:hAnsi="Arial" w:cs="Arial"/>
          <w:bCs/>
          <w:sz w:val="22"/>
          <w:szCs w:val="22"/>
          <w:lang w:val="de-DE"/>
        </w:rPr>
        <w:t>-B</w:t>
      </w:r>
      <w:r w:rsidR="00D56DB4" w:rsidRPr="005570B5">
        <w:rPr>
          <w:rFonts w:ascii="Arial" w:hAnsi="Arial" w:cs="Arial"/>
          <w:bCs/>
          <w:sz w:val="22"/>
          <w:szCs w:val="22"/>
          <w:lang w:val="de-DE"/>
        </w:rPr>
        <w:t>rücke</w:t>
      </w:r>
      <w:r w:rsidR="008F6F3F">
        <w:rPr>
          <w:rFonts w:ascii="Arial" w:hAnsi="Arial" w:cs="Arial"/>
          <w:bCs/>
          <w:sz w:val="22"/>
          <w:szCs w:val="22"/>
          <w:lang w:val="de-DE"/>
        </w:rPr>
        <w:t xml:space="preserve"> (SE-NO)</w:t>
      </w:r>
      <w:r w:rsidR="00FB1E26" w:rsidRPr="005570B5">
        <w:rPr>
          <w:rFonts w:ascii="Arial" w:hAnsi="Arial" w:cs="Arial"/>
          <w:bCs/>
          <w:sz w:val="22"/>
          <w:szCs w:val="22"/>
          <w:lang w:val="de-DE"/>
        </w:rPr>
        <w:t xml:space="preserve"> genutzt werden.</w:t>
      </w:r>
      <w:r w:rsidR="008F6F3F">
        <w:rPr>
          <w:rFonts w:ascii="Arial" w:hAnsi="Arial" w:cs="Arial"/>
          <w:bCs/>
          <w:sz w:val="22"/>
          <w:szCs w:val="22"/>
          <w:lang w:val="de-DE"/>
        </w:rPr>
        <w:t xml:space="preserve"> Für die Begleichung der Straßenmaut in Dänemark und Sch</w:t>
      </w:r>
      <w:r w:rsidR="006A358E">
        <w:rPr>
          <w:rFonts w:ascii="Arial" w:hAnsi="Arial" w:cs="Arial"/>
          <w:bCs/>
          <w:sz w:val="22"/>
          <w:szCs w:val="22"/>
          <w:lang w:val="de-DE"/>
        </w:rPr>
        <w:t>weden gilt für Fahrzeuge ab 12 Tonnen</w:t>
      </w:r>
      <w:r w:rsidR="008F6F3F">
        <w:rPr>
          <w:rFonts w:ascii="Arial" w:hAnsi="Arial" w:cs="Arial"/>
          <w:bCs/>
          <w:sz w:val="22"/>
          <w:szCs w:val="22"/>
          <w:lang w:val="de-DE"/>
        </w:rPr>
        <w:t xml:space="preserve"> Gesamtgewicht weiterhin die Eurovignette, die ebenfalls über UTA bezogen werden kann.</w:t>
      </w:r>
    </w:p>
    <w:p w14:paraId="573D69C6" w14:textId="731C3DDF" w:rsidR="00F61454" w:rsidRDefault="00D5778F" w:rsidP="006A3893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5570B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A3893" w:rsidRPr="005570B5">
        <w:rPr>
          <w:rFonts w:ascii="Arial" w:hAnsi="Arial" w:cs="Arial"/>
          <w:bCs/>
          <w:sz w:val="22"/>
          <w:szCs w:val="22"/>
          <w:lang w:val="de-DE"/>
        </w:rPr>
        <w:t xml:space="preserve">„Mit der </w:t>
      </w:r>
      <w:proofErr w:type="spellStart"/>
      <w:r w:rsidR="005570B5" w:rsidRPr="005570B5">
        <w:rPr>
          <w:rFonts w:ascii="Arial" w:hAnsi="Arial" w:cs="Arial"/>
          <w:sz w:val="22"/>
          <w:szCs w:val="22"/>
          <w:lang w:val="de-DE"/>
        </w:rPr>
        <w:t>BroBizz</w:t>
      </w:r>
      <w:proofErr w:type="spellEnd"/>
      <w:r w:rsidR="005570B5" w:rsidRPr="005570B5">
        <w:rPr>
          <w:rFonts w:ascii="Arial" w:hAnsi="Arial" w:cs="Arial"/>
          <w:sz w:val="22"/>
          <w:szCs w:val="22"/>
          <w:vertAlign w:val="superscript"/>
          <w:lang w:val="de-DE"/>
        </w:rPr>
        <w:t xml:space="preserve">® </w:t>
      </w:r>
      <w:r w:rsidR="005570B5" w:rsidRPr="005570B5">
        <w:rPr>
          <w:rFonts w:ascii="Arial" w:hAnsi="Arial" w:cs="Arial"/>
          <w:sz w:val="22"/>
          <w:szCs w:val="22"/>
          <w:lang w:val="de-DE"/>
        </w:rPr>
        <w:t>Box</w:t>
      </w:r>
      <w:r w:rsidR="005570B5">
        <w:rPr>
          <w:rFonts w:ascii="HelveticaNeueLTPro-BdCn" w:hAnsi="HelveticaNeueLTPro-BdCn" w:cs="HelveticaNeueLTPro-BdCn"/>
          <w:sz w:val="20"/>
          <w:szCs w:val="20"/>
          <w:lang w:val="de-DE"/>
        </w:rPr>
        <w:t xml:space="preserve"> </w:t>
      </w:r>
      <w:r w:rsidR="006A3893">
        <w:rPr>
          <w:rFonts w:ascii="Arial" w:hAnsi="Arial" w:cs="Arial"/>
          <w:bCs/>
          <w:sz w:val="22"/>
          <w:szCs w:val="22"/>
          <w:lang w:val="de-DE"/>
        </w:rPr>
        <w:t>erfüllen unsere Kunden die gesetzlichen Vorschriften</w:t>
      </w:r>
      <w:r w:rsidR="0019584F">
        <w:rPr>
          <w:rFonts w:ascii="Arial" w:hAnsi="Arial" w:cs="Arial"/>
          <w:bCs/>
          <w:sz w:val="22"/>
          <w:szCs w:val="22"/>
          <w:lang w:val="de-DE"/>
        </w:rPr>
        <w:t xml:space="preserve"> und reduzieren gleichzeitig ihren</w:t>
      </w:r>
      <w:r w:rsidR="006A3893">
        <w:rPr>
          <w:rFonts w:ascii="Arial" w:hAnsi="Arial" w:cs="Arial"/>
          <w:bCs/>
          <w:sz w:val="22"/>
          <w:szCs w:val="22"/>
          <w:lang w:val="de-DE"/>
        </w:rPr>
        <w:t xml:space="preserve"> Aufwand“, erklärt </w:t>
      </w:r>
      <w:r w:rsidR="00654380">
        <w:rPr>
          <w:rFonts w:ascii="Arial" w:hAnsi="Arial" w:cs="Arial"/>
          <w:bCs/>
          <w:sz w:val="22"/>
          <w:szCs w:val="22"/>
          <w:lang w:val="de-DE"/>
        </w:rPr>
        <w:t>Kay Otte</w:t>
      </w:r>
      <w:r w:rsidR="006A3893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654380">
        <w:rPr>
          <w:rFonts w:ascii="Arial" w:hAnsi="Arial" w:cs="Arial"/>
          <w:bCs/>
          <w:sz w:val="22"/>
          <w:szCs w:val="22"/>
          <w:lang w:val="de-DE"/>
        </w:rPr>
        <w:t>Marketing Director bei</w:t>
      </w:r>
      <w:r w:rsidR="006A3893">
        <w:rPr>
          <w:rFonts w:ascii="Arial" w:hAnsi="Arial" w:cs="Arial"/>
          <w:bCs/>
          <w:sz w:val="22"/>
          <w:szCs w:val="22"/>
          <w:lang w:val="de-DE"/>
        </w:rPr>
        <w:t xml:space="preserve"> UTA. </w:t>
      </w:r>
      <w:r w:rsidR="000063E8">
        <w:rPr>
          <w:rFonts w:ascii="Arial" w:hAnsi="Arial" w:cs="Arial"/>
          <w:bCs/>
          <w:sz w:val="22"/>
          <w:szCs w:val="22"/>
          <w:lang w:val="de-DE"/>
        </w:rPr>
        <w:t>„</w:t>
      </w:r>
      <w:r w:rsidR="0019584F">
        <w:rPr>
          <w:rFonts w:ascii="Arial" w:hAnsi="Arial" w:cs="Arial"/>
          <w:bCs/>
          <w:sz w:val="22"/>
          <w:szCs w:val="22"/>
          <w:lang w:val="de-DE"/>
        </w:rPr>
        <w:t xml:space="preserve">Damit </w:t>
      </w:r>
      <w:r w:rsidR="00A22467">
        <w:rPr>
          <w:rFonts w:ascii="Arial" w:hAnsi="Arial" w:cs="Arial"/>
          <w:bCs/>
          <w:sz w:val="22"/>
          <w:szCs w:val="22"/>
          <w:lang w:val="de-DE"/>
        </w:rPr>
        <w:t>haben wir eine weiter</w:t>
      </w:r>
      <w:r w:rsidR="0019584F">
        <w:rPr>
          <w:rFonts w:ascii="Arial" w:hAnsi="Arial" w:cs="Arial"/>
          <w:bCs/>
          <w:sz w:val="22"/>
          <w:szCs w:val="22"/>
          <w:lang w:val="de-DE"/>
        </w:rPr>
        <w:t>e</w:t>
      </w:r>
      <w:r w:rsidR="00A22467">
        <w:rPr>
          <w:rFonts w:ascii="Arial" w:hAnsi="Arial" w:cs="Arial"/>
          <w:bCs/>
          <w:sz w:val="22"/>
          <w:szCs w:val="22"/>
          <w:lang w:val="de-DE"/>
        </w:rPr>
        <w:t xml:space="preserve"> OBU in unserem Produktportfolio</w:t>
      </w:r>
      <w:r w:rsidR="0019584F">
        <w:rPr>
          <w:rFonts w:ascii="Arial" w:hAnsi="Arial" w:cs="Arial"/>
          <w:bCs/>
          <w:sz w:val="22"/>
          <w:szCs w:val="22"/>
          <w:lang w:val="de-DE"/>
        </w:rPr>
        <w:t>,</w:t>
      </w:r>
      <w:r w:rsidR="00A2246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9584F">
        <w:rPr>
          <w:rFonts w:ascii="Arial" w:hAnsi="Arial" w:cs="Arial"/>
          <w:bCs/>
          <w:sz w:val="22"/>
          <w:szCs w:val="22"/>
          <w:lang w:val="de-DE"/>
        </w:rPr>
        <w:t>mit de</w:t>
      </w:r>
      <w:r w:rsidR="008F6F3F">
        <w:rPr>
          <w:rFonts w:ascii="Arial" w:hAnsi="Arial" w:cs="Arial"/>
          <w:bCs/>
          <w:sz w:val="22"/>
          <w:szCs w:val="22"/>
          <w:lang w:val="de-DE"/>
        </w:rPr>
        <w:t>m</w:t>
      </w:r>
      <w:r w:rsidR="0019584F">
        <w:rPr>
          <w:rFonts w:ascii="Arial" w:hAnsi="Arial" w:cs="Arial"/>
          <w:bCs/>
          <w:sz w:val="22"/>
          <w:szCs w:val="22"/>
          <w:lang w:val="de-DE"/>
        </w:rPr>
        <w:t xml:space="preserve"> wir </w:t>
      </w:r>
      <w:r w:rsidR="00A22467">
        <w:rPr>
          <w:rFonts w:ascii="Arial" w:hAnsi="Arial" w:cs="Arial"/>
          <w:bCs/>
          <w:sz w:val="22"/>
          <w:szCs w:val="22"/>
          <w:lang w:val="de-DE"/>
        </w:rPr>
        <w:t>unseren Kunden entsprechend ihrer</w:t>
      </w:r>
      <w:r w:rsidR="005570B5">
        <w:rPr>
          <w:rFonts w:ascii="Arial" w:hAnsi="Arial" w:cs="Arial"/>
          <w:bCs/>
          <w:sz w:val="22"/>
          <w:szCs w:val="22"/>
          <w:lang w:val="de-DE"/>
        </w:rPr>
        <w:t xml:space="preserve"> individuellen Bedürfnisse eine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F6F3F">
        <w:rPr>
          <w:rFonts w:ascii="Arial" w:hAnsi="Arial" w:cs="Arial"/>
          <w:bCs/>
          <w:sz w:val="22"/>
          <w:szCs w:val="22"/>
          <w:lang w:val="de-DE"/>
        </w:rPr>
        <w:t>interoperable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22467">
        <w:rPr>
          <w:rFonts w:ascii="Arial" w:hAnsi="Arial" w:cs="Arial"/>
          <w:bCs/>
          <w:sz w:val="22"/>
          <w:szCs w:val="22"/>
          <w:lang w:val="de-DE"/>
        </w:rPr>
        <w:t>Lösung bieten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 können.</w:t>
      </w:r>
      <w:r w:rsidR="000063E8">
        <w:rPr>
          <w:rFonts w:ascii="Arial" w:hAnsi="Arial" w:cs="Arial"/>
          <w:bCs/>
          <w:sz w:val="22"/>
          <w:szCs w:val="22"/>
          <w:lang w:val="de-DE"/>
        </w:rPr>
        <w:t>“</w:t>
      </w:r>
      <w:r w:rsidR="00F6145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32E9E">
        <w:rPr>
          <w:rFonts w:ascii="Arial" w:hAnsi="Arial" w:cs="Arial"/>
          <w:bCs/>
          <w:sz w:val="22"/>
          <w:szCs w:val="22"/>
          <w:lang w:val="de-DE"/>
        </w:rPr>
        <w:t xml:space="preserve">Ein fester Einbau des Geräts ist nicht </w:t>
      </w:r>
      <w:r w:rsidR="004175BD">
        <w:rPr>
          <w:rFonts w:ascii="Arial" w:hAnsi="Arial" w:cs="Arial"/>
          <w:bCs/>
          <w:sz w:val="22"/>
          <w:szCs w:val="22"/>
          <w:lang w:val="de-DE"/>
        </w:rPr>
        <w:t>erforderlich</w:t>
      </w:r>
      <w:r w:rsidR="00A44BA7">
        <w:rPr>
          <w:rFonts w:ascii="Arial" w:hAnsi="Arial" w:cs="Arial"/>
          <w:bCs/>
          <w:sz w:val="22"/>
          <w:szCs w:val="22"/>
          <w:lang w:val="de-DE"/>
        </w:rPr>
        <w:t>,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 da</w:t>
      </w:r>
      <w:r w:rsidR="00A44BA7">
        <w:rPr>
          <w:rFonts w:ascii="Arial" w:hAnsi="Arial" w:cs="Arial"/>
          <w:bCs/>
          <w:sz w:val="22"/>
          <w:szCs w:val="22"/>
          <w:lang w:val="de-DE"/>
        </w:rPr>
        <w:t xml:space="preserve"> es im Batteriebetrieb</w:t>
      </w:r>
      <w:r w:rsidR="00F0045D" w:rsidRPr="00F0045D">
        <w:rPr>
          <w:rFonts w:ascii="Arial" w:hAnsi="Arial" w:cs="Arial"/>
          <w:bCs/>
          <w:sz w:val="22"/>
          <w:szCs w:val="22"/>
          <w:lang w:val="de-DE"/>
        </w:rPr>
        <w:t xml:space="preserve"> läuft</w:t>
      </w:r>
      <w:r w:rsidR="00A44BA7">
        <w:rPr>
          <w:rFonts w:ascii="Arial" w:hAnsi="Arial" w:cs="Arial"/>
          <w:bCs/>
          <w:sz w:val="22"/>
          <w:szCs w:val="22"/>
          <w:lang w:val="de-DE"/>
        </w:rPr>
        <w:t xml:space="preserve">. Daher </w:t>
      </w:r>
      <w:r w:rsidR="00E14D7F">
        <w:rPr>
          <w:rFonts w:ascii="Arial" w:hAnsi="Arial" w:cs="Arial"/>
          <w:bCs/>
          <w:sz w:val="22"/>
          <w:szCs w:val="22"/>
          <w:lang w:val="de-DE"/>
        </w:rPr>
        <w:t>stellt</w:t>
      </w:r>
      <w:r w:rsidR="00A44BA7">
        <w:rPr>
          <w:rFonts w:ascii="Arial" w:hAnsi="Arial" w:cs="Arial"/>
          <w:bCs/>
          <w:sz w:val="22"/>
          <w:szCs w:val="22"/>
          <w:lang w:val="de-DE"/>
        </w:rPr>
        <w:t xml:space="preserve"> auch ein Austausch zwischen 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verschiedenen </w:t>
      </w:r>
      <w:r w:rsidR="00A44BA7">
        <w:rPr>
          <w:rFonts w:ascii="Arial" w:hAnsi="Arial" w:cs="Arial"/>
          <w:bCs/>
          <w:sz w:val="22"/>
          <w:szCs w:val="22"/>
          <w:lang w:val="de-DE"/>
        </w:rPr>
        <w:t>Fahrzeugen kein Problem</w:t>
      </w:r>
      <w:r w:rsidR="00E14D7F">
        <w:rPr>
          <w:rFonts w:ascii="Arial" w:hAnsi="Arial" w:cs="Arial"/>
          <w:bCs/>
          <w:sz w:val="22"/>
          <w:szCs w:val="22"/>
          <w:lang w:val="de-DE"/>
        </w:rPr>
        <w:t xml:space="preserve"> dar</w:t>
      </w:r>
      <w:r w:rsidR="00A44BA7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4973BC" w:rsidRPr="004973BC">
        <w:rPr>
          <w:rFonts w:ascii="Arial" w:hAnsi="Arial" w:cs="Arial"/>
          <w:bCs/>
          <w:sz w:val="22"/>
          <w:szCs w:val="22"/>
          <w:lang w:val="de-DE"/>
        </w:rPr>
        <w:t>B</w:t>
      </w:r>
      <w:r w:rsidR="004973BC">
        <w:rPr>
          <w:rFonts w:ascii="Arial" w:hAnsi="Arial" w:cs="Arial"/>
          <w:bCs/>
          <w:sz w:val="22"/>
          <w:szCs w:val="22"/>
          <w:lang w:val="de-DE"/>
        </w:rPr>
        <w:t>eim Einsatz</w:t>
      </w:r>
      <w:r w:rsidR="00A44BA7">
        <w:rPr>
          <w:rFonts w:ascii="Arial" w:hAnsi="Arial" w:cs="Arial"/>
          <w:bCs/>
          <w:sz w:val="22"/>
          <w:szCs w:val="22"/>
          <w:lang w:val="de-DE"/>
        </w:rPr>
        <w:t xml:space="preserve"> der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8F6F3F" w:rsidRPr="005570B5">
        <w:rPr>
          <w:rFonts w:ascii="Arial" w:hAnsi="Arial" w:cs="Arial"/>
          <w:sz w:val="22"/>
          <w:szCs w:val="22"/>
          <w:lang w:val="de-DE"/>
        </w:rPr>
        <w:t>BroBizz</w:t>
      </w:r>
      <w:proofErr w:type="spellEnd"/>
      <w:r w:rsidR="008F6F3F" w:rsidRPr="005570B5">
        <w:rPr>
          <w:rFonts w:ascii="Arial" w:hAnsi="Arial" w:cs="Arial"/>
          <w:sz w:val="22"/>
          <w:szCs w:val="22"/>
          <w:vertAlign w:val="superscript"/>
          <w:lang w:val="de-DE"/>
        </w:rPr>
        <w:t xml:space="preserve">® </w:t>
      </w:r>
      <w:r w:rsidR="008F6F3F" w:rsidRPr="005570B5">
        <w:rPr>
          <w:rFonts w:ascii="Arial" w:hAnsi="Arial" w:cs="Arial"/>
          <w:sz w:val="22"/>
          <w:szCs w:val="22"/>
          <w:lang w:val="de-DE"/>
        </w:rPr>
        <w:t>Box</w:t>
      </w:r>
      <w:r w:rsidR="00A44BA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erhalten </w:t>
      </w:r>
      <w:r w:rsidR="00A22467">
        <w:rPr>
          <w:rFonts w:ascii="Arial" w:hAnsi="Arial" w:cs="Arial"/>
          <w:bCs/>
          <w:sz w:val="22"/>
          <w:szCs w:val="22"/>
          <w:lang w:val="de-DE"/>
        </w:rPr>
        <w:t xml:space="preserve">UTA-Kunden </w:t>
      </w:r>
      <w:r w:rsidR="000622AC">
        <w:rPr>
          <w:rFonts w:ascii="Arial" w:hAnsi="Arial" w:cs="Arial"/>
          <w:bCs/>
          <w:sz w:val="22"/>
          <w:szCs w:val="22"/>
          <w:lang w:val="de-DE"/>
        </w:rPr>
        <w:t xml:space="preserve">vielerorts </w:t>
      </w:r>
      <w:r w:rsidR="00F0045D">
        <w:rPr>
          <w:rFonts w:ascii="Arial" w:hAnsi="Arial" w:cs="Arial"/>
          <w:bCs/>
          <w:sz w:val="22"/>
          <w:szCs w:val="22"/>
          <w:lang w:val="de-DE"/>
        </w:rPr>
        <w:t xml:space="preserve">Rabatte von </w:t>
      </w:r>
      <w:r w:rsidR="0077554F">
        <w:rPr>
          <w:rFonts w:ascii="Arial" w:hAnsi="Arial" w:cs="Arial"/>
          <w:bCs/>
          <w:sz w:val="22"/>
          <w:szCs w:val="22"/>
          <w:lang w:val="de-DE"/>
        </w:rPr>
        <w:t>bis zu 13 P</w:t>
      </w:r>
      <w:r w:rsidR="00A44BA7">
        <w:rPr>
          <w:rFonts w:ascii="Arial" w:hAnsi="Arial" w:cs="Arial"/>
          <w:bCs/>
          <w:sz w:val="22"/>
          <w:szCs w:val="22"/>
          <w:lang w:val="de-DE"/>
        </w:rPr>
        <w:t>rozent gegenüber dem Barzahlungspreis</w:t>
      </w:r>
      <w:r w:rsidR="000374BC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29169F5B" w14:textId="696A2C30" w:rsidR="00FB2BA6" w:rsidRPr="00831E2C" w:rsidRDefault="00AE6BDF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  <w:r w:rsidRPr="00AE6BDF">
        <w:rPr>
          <w:rFonts w:ascii="Arial" w:hAnsi="Arial" w:cs="Arial"/>
          <w:bCs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4AC144B" wp14:editId="5630670D">
            <wp:simplePos x="0" y="0"/>
            <wp:positionH relativeFrom="column">
              <wp:posOffset>7620</wp:posOffset>
            </wp:positionH>
            <wp:positionV relativeFrom="paragraph">
              <wp:posOffset>231140</wp:posOffset>
            </wp:positionV>
            <wp:extent cx="2277856" cy="1676400"/>
            <wp:effectExtent l="0" t="0" r="8255" b="0"/>
            <wp:wrapNone/>
            <wp:docPr id="3" name="Grafik 3" descr="F:\DATEN\2016\UTA\Texte\Pressemitteilungen\PM BroBizz\BroBizz® Box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2016\UTA\Texte\Pressemitteilungen\PM BroBizz\BroBizz® Box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5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0CCA2" w14:textId="1BCB82EB" w:rsidR="00AE6BDF" w:rsidRDefault="00AE6BDF">
      <w:pPr>
        <w:spacing w:after="200" w:line="276" w:lineRule="auto"/>
        <w:rPr>
          <w:rFonts w:ascii="Arial" w:hAnsi="Arial" w:cs="Arial"/>
          <w:bCs/>
          <w:noProof/>
          <w:sz w:val="18"/>
          <w:szCs w:val="18"/>
          <w:lang w:val="de-DE" w:eastAsia="de-DE"/>
        </w:rPr>
      </w:pPr>
    </w:p>
    <w:p w14:paraId="661594DD" w14:textId="7E3BF776" w:rsidR="00831E2C" w:rsidRDefault="00831E2C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14:paraId="0A2043C5" w14:textId="77777777" w:rsidR="00AE6BDF" w:rsidRPr="00831E2C" w:rsidRDefault="00AE6BDF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  <w:bookmarkStart w:id="0" w:name="_GoBack"/>
      <w:bookmarkEnd w:id="0"/>
    </w:p>
    <w:p w14:paraId="64FCC081" w14:textId="77777777" w:rsidR="00831E2C" w:rsidRPr="00831E2C" w:rsidRDefault="00831E2C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14:paraId="4F7211B1" w14:textId="77777777" w:rsidR="00831E2C" w:rsidRPr="00831E2C" w:rsidRDefault="00831E2C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14:paraId="661DA4AA" w14:textId="77777777" w:rsidR="00831E2C" w:rsidRPr="00831E2C" w:rsidRDefault="00831E2C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14:paraId="1875D3CF" w14:textId="6466B4E6" w:rsidR="00831E2C" w:rsidRPr="00AE6BDF" w:rsidRDefault="00AE6BDF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AE6BDF">
        <w:rPr>
          <w:rFonts w:ascii="Arial" w:hAnsi="Arial" w:cs="Arial"/>
          <w:sz w:val="18"/>
          <w:szCs w:val="18"/>
          <w:lang w:val="de-DE"/>
        </w:rPr>
        <w:t>BroBizz</w:t>
      </w:r>
      <w:proofErr w:type="spellEnd"/>
      <w:r w:rsidRPr="00AE6BDF">
        <w:rPr>
          <w:rFonts w:ascii="Arial" w:hAnsi="Arial" w:cs="Arial"/>
          <w:sz w:val="18"/>
          <w:szCs w:val="18"/>
          <w:vertAlign w:val="superscript"/>
          <w:lang w:val="de-DE"/>
        </w:rPr>
        <w:t xml:space="preserve">® </w:t>
      </w:r>
      <w:r w:rsidRPr="00AE6BDF">
        <w:rPr>
          <w:rFonts w:ascii="Arial" w:hAnsi="Arial" w:cs="Arial"/>
          <w:sz w:val="18"/>
          <w:szCs w:val="18"/>
          <w:lang w:val="de-DE"/>
        </w:rPr>
        <w:t>Box</w:t>
      </w:r>
    </w:p>
    <w:p w14:paraId="7B4B7CF8" w14:textId="77777777" w:rsidR="00831E2C" w:rsidRPr="00831E2C" w:rsidRDefault="00831E2C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14:paraId="1A062EF5" w14:textId="77777777" w:rsidR="00831E2C" w:rsidRPr="00831E2C" w:rsidRDefault="00831E2C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14:paraId="7A442007" w14:textId="77777777" w:rsidR="00831E2C" w:rsidRPr="00BF603F" w:rsidRDefault="00831E2C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14:paraId="445E4A06" w14:textId="3310DDB8" w:rsidR="00740AD8" w:rsidRDefault="00740AD8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486295E4" w14:textId="77777777" w:rsidR="00E57E0A" w:rsidRPr="00E57E0A" w:rsidRDefault="00740AD8" w:rsidP="00E57E0A">
      <w:pPr>
        <w:rPr>
          <w:lang w:val="de-DE"/>
        </w:rPr>
      </w:pPr>
      <w:r w:rsidRPr="00E57E0A">
        <w:rPr>
          <w:rFonts w:ascii="Arial" w:hAnsi="Arial" w:cs="Arial"/>
          <w:bCs/>
          <w:i/>
          <w:sz w:val="18"/>
          <w:szCs w:val="18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 w:rsidR="002F2CEA">
        <w:rPr>
          <w:rFonts w:ascii="Arial" w:hAnsi="Arial" w:cs="Arial"/>
          <w:bCs/>
          <w:i/>
          <w:sz w:val="18"/>
          <w:szCs w:val="18"/>
          <w:lang w:val="de-DE"/>
        </w:rPr>
        <w:t>en gewerbliche Kunden an über 53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mit 51 Prozent mehrheitlich in Familienbesitz (repräsentiert durch die Familien Eckstein und van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), weitere Anteilseigner sind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(34 Prozent) und 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Dienstleister Deutschlands gewählt.</w:t>
      </w:r>
      <w:r w:rsidR="000E6E12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 w:rsidR="00E57E0A" w:rsidRPr="00E57E0A">
        <w:rPr>
          <w:rFonts w:ascii="Arial" w:hAnsi="Arial" w:cs="Arial"/>
          <w:i/>
          <w:iCs/>
          <w:sz w:val="18"/>
          <w:szCs w:val="18"/>
          <w:lang w:val="de-DE"/>
        </w:rPr>
        <w:t xml:space="preserve">UTA teilt Inhalte auf </w:t>
      </w:r>
      <w:hyperlink r:id="rId8" w:history="1">
        <w:r w:rsidR="00E57E0A" w:rsidRPr="00E57E0A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www.uta.com</w:t>
        </w:r>
      </w:hyperlink>
      <w:r w:rsidR="00E57E0A" w:rsidRPr="00E57E0A">
        <w:rPr>
          <w:rFonts w:ascii="Arial" w:hAnsi="Arial" w:cs="Arial"/>
          <w:i/>
          <w:iCs/>
          <w:sz w:val="18"/>
          <w:szCs w:val="18"/>
          <w:lang w:val="de-DE"/>
        </w:rPr>
        <w:t xml:space="preserve"> sowie</w:t>
      </w:r>
      <w:r w:rsidR="00E57E0A" w:rsidRPr="00E57E0A">
        <w:rPr>
          <w:rFonts w:ascii="Arial" w:hAnsi="Arial" w:cs="Arial"/>
          <w:color w:val="104160"/>
          <w:sz w:val="18"/>
          <w:szCs w:val="18"/>
          <w:lang w:val="de-DE"/>
        </w:rPr>
        <w:t xml:space="preserve"> </w:t>
      </w:r>
      <w:hyperlink r:id="rId9" w:history="1">
        <w:r w:rsidR="00E57E0A" w:rsidRPr="00E57E0A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Facebook</w:t>
        </w:r>
      </w:hyperlink>
      <w:r w:rsidR="00E57E0A" w:rsidRPr="00E57E0A">
        <w:rPr>
          <w:rFonts w:ascii="Arial" w:hAnsi="Arial" w:cs="Arial"/>
          <w:i/>
          <w:iCs/>
          <w:sz w:val="18"/>
          <w:szCs w:val="18"/>
          <w:lang w:val="de-DE"/>
        </w:rPr>
        <w:t xml:space="preserve">, </w:t>
      </w:r>
      <w:hyperlink r:id="rId10" w:history="1">
        <w:r w:rsidR="00E57E0A" w:rsidRPr="00E57E0A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Twitter</w:t>
        </w:r>
      </w:hyperlink>
      <w:r w:rsidR="00E57E0A" w:rsidRPr="00E57E0A">
        <w:rPr>
          <w:rFonts w:ascii="Arial" w:hAnsi="Arial" w:cs="Arial"/>
          <w:i/>
          <w:iCs/>
          <w:color w:val="000080"/>
          <w:sz w:val="18"/>
          <w:szCs w:val="18"/>
          <w:u w:val="single"/>
          <w:lang w:val="de-DE"/>
        </w:rPr>
        <w:t>,</w:t>
      </w:r>
      <w:r w:rsidR="00E57E0A" w:rsidRPr="00E57E0A">
        <w:rPr>
          <w:rFonts w:ascii="Arial" w:hAnsi="Arial" w:cs="Arial"/>
          <w:i/>
          <w:iCs/>
          <w:color w:val="000080"/>
          <w:sz w:val="18"/>
          <w:szCs w:val="18"/>
          <w:lang w:val="de-DE"/>
        </w:rPr>
        <w:t xml:space="preserve"> </w:t>
      </w:r>
      <w:hyperlink r:id="rId11" w:history="1">
        <w:r w:rsidR="00E57E0A" w:rsidRPr="00E57E0A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LinkedIn</w:t>
        </w:r>
      </w:hyperlink>
      <w:r w:rsidR="00E57E0A" w:rsidRPr="00E57E0A">
        <w:rPr>
          <w:rFonts w:ascii="Arial" w:hAnsi="Arial" w:cs="Arial"/>
          <w:i/>
          <w:iCs/>
          <w:color w:val="104160"/>
          <w:sz w:val="18"/>
          <w:szCs w:val="18"/>
          <w:u w:val="single"/>
          <w:lang w:val="de-DE"/>
        </w:rPr>
        <w:t>,</w:t>
      </w:r>
      <w:r w:rsidR="00E57E0A" w:rsidRPr="00E57E0A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 xml:space="preserve"> </w:t>
      </w:r>
      <w:hyperlink r:id="rId12" w:history="1">
        <w:r w:rsidR="00E57E0A" w:rsidRPr="00E57E0A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YouTube</w:t>
        </w:r>
      </w:hyperlink>
      <w:r w:rsidR="00E57E0A" w:rsidRPr="00E57E0A">
        <w:rPr>
          <w:rFonts w:ascii="Arial" w:hAnsi="Arial" w:cs="Arial"/>
          <w:i/>
          <w:iCs/>
          <w:color w:val="104160"/>
          <w:sz w:val="18"/>
          <w:szCs w:val="18"/>
          <w:u w:val="single"/>
          <w:lang w:val="de-DE"/>
        </w:rPr>
        <w:t>,</w:t>
      </w:r>
      <w:r w:rsidR="00E57E0A" w:rsidRPr="00E57E0A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 xml:space="preserve"> </w:t>
      </w:r>
      <w:hyperlink r:id="rId13" w:history="1">
        <w:r w:rsidR="00E57E0A" w:rsidRPr="00E57E0A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XING</w:t>
        </w:r>
      </w:hyperlink>
      <w:r w:rsidR="00E57E0A" w:rsidRPr="00E57E0A">
        <w:rPr>
          <w:rFonts w:ascii="Arial" w:hAnsi="Arial" w:cs="Arial"/>
          <w:sz w:val="18"/>
          <w:szCs w:val="18"/>
          <w:lang w:val="de-DE"/>
        </w:rPr>
        <w:t xml:space="preserve"> </w:t>
      </w:r>
      <w:r w:rsidR="00E57E0A" w:rsidRPr="00E57E0A">
        <w:rPr>
          <w:rFonts w:ascii="Arial" w:hAnsi="Arial" w:cs="Arial"/>
          <w:i/>
          <w:sz w:val="18"/>
          <w:szCs w:val="18"/>
          <w:lang w:val="de-DE"/>
        </w:rPr>
        <w:t xml:space="preserve">und </w:t>
      </w:r>
      <w:hyperlink r:id="rId14" w:history="1">
        <w:r w:rsidR="00E57E0A" w:rsidRPr="00E57E0A">
          <w:rPr>
            <w:rStyle w:val="Hyperlink"/>
            <w:rFonts w:ascii="Arial" w:hAnsi="Arial" w:cs="Arial"/>
            <w:i/>
            <w:sz w:val="18"/>
            <w:szCs w:val="18"/>
            <w:lang w:val="de-DE"/>
          </w:rPr>
          <w:t>Instagram</w:t>
        </w:r>
      </w:hyperlink>
      <w:r w:rsidR="00E57E0A" w:rsidRPr="00E57E0A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>.</w:t>
      </w:r>
      <w:r w:rsidR="00E57E0A" w:rsidRPr="00E57E0A">
        <w:rPr>
          <w:rFonts w:ascii="Arial" w:hAnsi="Arial" w:cs="Arial"/>
          <w:sz w:val="18"/>
          <w:szCs w:val="18"/>
          <w:lang w:val="de-DE"/>
        </w:rPr>
        <w:t xml:space="preserve"> </w:t>
      </w:r>
      <w:r w:rsidR="00E57E0A" w:rsidRPr="00E57E0A">
        <w:rPr>
          <w:rFonts w:ascii="Arial" w:hAnsi="Arial" w:cs="Arial"/>
          <w:sz w:val="18"/>
          <w:szCs w:val="18"/>
          <w:lang w:val="de-DE"/>
        </w:rPr>
        <w:br/>
      </w:r>
    </w:p>
    <w:p w14:paraId="704AAF0E" w14:textId="2E09C8A1" w:rsidR="00740AD8" w:rsidRDefault="00740AD8" w:rsidP="00740AD8">
      <w:pPr>
        <w:spacing w:line="276" w:lineRule="auto"/>
        <w:rPr>
          <w:rFonts w:ascii="Arial" w:hAnsi="Arial"/>
          <w:sz w:val="22"/>
          <w:szCs w:val="22"/>
          <w:lang w:val="de-DE"/>
        </w:rPr>
      </w:pPr>
    </w:p>
    <w:p w14:paraId="5F400A5F" w14:textId="77777777" w:rsidR="00D63628" w:rsidRPr="00A41D02" w:rsidRDefault="00D63628" w:rsidP="00D63628">
      <w:pPr>
        <w:rPr>
          <w:rFonts w:ascii="Arial" w:hAnsi="Arial" w:cs="Arial"/>
          <w:bCs/>
          <w:i/>
          <w:sz w:val="18"/>
          <w:szCs w:val="18"/>
          <w:lang w:val="de-DE"/>
        </w:rPr>
      </w:pPr>
    </w:p>
    <w:p w14:paraId="36DAC949" w14:textId="77777777" w:rsidR="00D63628" w:rsidRPr="00A41D02" w:rsidRDefault="00D63628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4B075BC5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/>
          <w:sz w:val="20"/>
          <w:lang w:val="de-DE"/>
        </w:rPr>
        <w:t>UNION TANK Eckstein GmbH &amp; Co. KG, Kay Otte, Marketing</w:t>
      </w:r>
      <w:r w:rsidR="001B5538" w:rsidRPr="00A41D02">
        <w:rPr>
          <w:rFonts w:ascii="Arial" w:hAnsi="Arial"/>
          <w:sz w:val="20"/>
          <w:lang w:val="de-DE"/>
        </w:rPr>
        <w:t xml:space="preserve"> Director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+49 6027 509-106</w:t>
      </w:r>
    </w:p>
    <w:p w14:paraId="7A52A4F3" w14:textId="41F8130E" w:rsidR="00D63628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 xml:space="preserve">E-Mail: </w:t>
      </w:r>
      <w:hyperlink r:id="rId15" w:history="1">
        <w:r w:rsidR="000E6E12" w:rsidRPr="00A30990">
          <w:rPr>
            <w:rStyle w:val="Hyperlink"/>
            <w:rFonts w:ascii="Arial" w:hAnsi="Arial" w:cs="Arial"/>
            <w:sz w:val="20"/>
            <w:lang w:val="de-DE"/>
          </w:rPr>
          <w:t>kay.otte@uta.com</w:t>
        </w:r>
      </w:hyperlink>
    </w:p>
    <w:p w14:paraId="6FF5AB35" w14:textId="77777777" w:rsidR="000E6E12" w:rsidRDefault="000E6E12" w:rsidP="00D63628">
      <w:pPr>
        <w:rPr>
          <w:rFonts w:ascii="Arial" w:hAnsi="Arial" w:cs="Arial"/>
          <w:sz w:val="20"/>
          <w:lang w:val="de-DE"/>
        </w:rPr>
      </w:pPr>
    </w:p>
    <w:sectPr w:rsidR="000E6E1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063E8"/>
    <w:rsid w:val="00010E7A"/>
    <w:rsid w:val="00023D19"/>
    <w:rsid w:val="000265E9"/>
    <w:rsid w:val="000374BC"/>
    <w:rsid w:val="00044BD7"/>
    <w:rsid w:val="00061D43"/>
    <w:rsid w:val="000622AC"/>
    <w:rsid w:val="0007071B"/>
    <w:rsid w:val="00071A20"/>
    <w:rsid w:val="00074B1E"/>
    <w:rsid w:val="00086A3D"/>
    <w:rsid w:val="00086BEE"/>
    <w:rsid w:val="00093179"/>
    <w:rsid w:val="000A01CB"/>
    <w:rsid w:val="000A2923"/>
    <w:rsid w:val="000D2362"/>
    <w:rsid w:val="000D7397"/>
    <w:rsid w:val="000E6E12"/>
    <w:rsid w:val="000F0CF7"/>
    <w:rsid w:val="00115975"/>
    <w:rsid w:val="00145E93"/>
    <w:rsid w:val="001514F2"/>
    <w:rsid w:val="00156377"/>
    <w:rsid w:val="00156A5A"/>
    <w:rsid w:val="00161BBF"/>
    <w:rsid w:val="00163057"/>
    <w:rsid w:val="00165722"/>
    <w:rsid w:val="00185690"/>
    <w:rsid w:val="00186167"/>
    <w:rsid w:val="00191F62"/>
    <w:rsid w:val="0019584F"/>
    <w:rsid w:val="001A49B4"/>
    <w:rsid w:val="001A5C50"/>
    <w:rsid w:val="001B5538"/>
    <w:rsid w:val="001C010C"/>
    <w:rsid w:val="001C28C8"/>
    <w:rsid w:val="001E0879"/>
    <w:rsid w:val="001E133F"/>
    <w:rsid w:val="001E3888"/>
    <w:rsid w:val="001F68D2"/>
    <w:rsid w:val="00215A90"/>
    <w:rsid w:val="00223346"/>
    <w:rsid w:val="00234BD4"/>
    <w:rsid w:val="0024193C"/>
    <w:rsid w:val="0024447C"/>
    <w:rsid w:val="00255E77"/>
    <w:rsid w:val="00256BBE"/>
    <w:rsid w:val="00263831"/>
    <w:rsid w:val="00264567"/>
    <w:rsid w:val="00282D86"/>
    <w:rsid w:val="002937CF"/>
    <w:rsid w:val="00295313"/>
    <w:rsid w:val="0029723C"/>
    <w:rsid w:val="002C2DE5"/>
    <w:rsid w:val="002D3A57"/>
    <w:rsid w:val="002D50AD"/>
    <w:rsid w:val="002F2CEA"/>
    <w:rsid w:val="002F428B"/>
    <w:rsid w:val="00312D69"/>
    <w:rsid w:val="00322A16"/>
    <w:rsid w:val="00323C40"/>
    <w:rsid w:val="00335B02"/>
    <w:rsid w:val="00344FF4"/>
    <w:rsid w:val="00354697"/>
    <w:rsid w:val="00371436"/>
    <w:rsid w:val="00375B08"/>
    <w:rsid w:val="00385A8F"/>
    <w:rsid w:val="00387A0A"/>
    <w:rsid w:val="0039355F"/>
    <w:rsid w:val="003A2FF6"/>
    <w:rsid w:val="003A46C8"/>
    <w:rsid w:val="003B0ECB"/>
    <w:rsid w:val="003C23A4"/>
    <w:rsid w:val="003D1877"/>
    <w:rsid w:val="003D4FE0"/>
    <w:rsid w:val="003F34BC"/>
    <w:rsid w:val="003F567C"/>
    <w:rsid w:val="003F6FFA"/>
    <w:rsid w:val="00400FCF"/>
    <w:rsid w:val="004063EC"/>
    <w:rsid w:val="00416D34"/>
    <w:rsid w:val="004175BD"/>
    <w:rsid w:val="00423081"/>
    <w:rsid w:val="004400D4"/>
    <w:rsid w:val="0045690C"/>
    <w:rsid w:val="0047405F"/>
    <w:rsid w:val="00486CC9"/>
    <w:rsid w:val="004973BC"/>
    <w:rsid w:val="004A58CF"/>
    <w:rsid w:val="004A5A20"/>
    <w:rsid w:val="004B3703"/>
    <w:rsid w:val="004C4976"/>
    <w:rsid w:val="004C6ED0"/>
    <w:rsid w:val="004E29C2"/>
    <w:rsid w:val="004E6F32"/>
    <w:rsid w:val="004E746F"/>
    <w:rsid w:val="004F6BFF"/>
    <w:rsid w:val="005272C7"/>
    <w:rsid w:val="005306C2"/>
    <w:rsid w:val="00536B06"/>
    <w:rsid w:val="00545AB1"/>
    <w:rsid w:val="0055163E"/>
    <w:rsid w:val="00554023"/>
    <w:rsid w:val="005570B5"/>
    <w:rsid w:val="00581254"/>
    <w:rsid w:val="00595D90"/>
    <w:rsid w:val="005A5083"/>
    <w:rsid w:val="005C7CAA"/>
    <w:rsid w:val="005E0D79"/>
    <w:rsid w:val="005E2754"/>
    <w:rsid w:val="005E6C78"/>
    <w:rsid w:val="005F486D"/>
    <w:rsid w:val="00610F07"/>
    <w:rsid w:val="00612C22"/>
    <w:rsid w:val="00613B5D"/>
    <w:rsid w:val="00636B23"/>
    <w:rsid w:val="00640939"/>
    <w:rsid w:val="00654380"/>
    <w:rsid w:val="00655057"/>
    <w:rsid w:val="00657E6B"/>
    <w:rsid w:val="00670B40"/>
    <w:rsid w:val="00673736"/>
    <w:rsid w:val="006744F3"/>
    <w:rsid w:val="006770AF"/>
    <w:rsid w:val="00682B0F"/>
    <w:rsid w:val="00682C65"/>
    <w:rsid w:val="00682EF2"/>
    <w:rsid w:val="00690CC1"/>
    <w:rsid w:val="006A199B"/>
    <w:rsid w:val="006A358E"/>
    <w:rsid w:val="006A3893"/>
    <w:rsid w:val="006A548E"/>
    <w:rsid w:val="006B44C9"/>
    <w:rsid w:val="006C3997"/>
    <w:rsid w:val="006C4681"/>
    <w:rsid w:val="006D077C"/>
    <w:rsid w:val="006E2764"/>
    <w:rsid w:val="006F4FB3"/>
    <w:rsid w:val="006F74EF"/>
    <w:rsid w:val="0070381C"/>
    <w:rsid w:val="00724321"/>
    <w:rsid w:val="00735C70"/>
    <w:rsid w:val="00740AD8"/>
    <w:rsid w:val="00745141"/>
    <w:rsid w:val="00750176"/>
    <w:rsid w:val="00757EC5"/>
    <w:rsid w:val="0076343C"/>
    <w:rsid w:val="007720EE"/>
    <w:rsid w:val="00772D13"/>
    <w:rsid w:val="00774E7B"/>
    <w:rsid w:val="0077554F"/>
    <w:rsid w:val="00776B15"/>
    <w:rsid w:val="007821A4"/>
    <w:rsid w:val="00787A1F"/>
    <w:rsid w:val="00792D46"/>
    <w:rsid w:val="007A4CFD"/>
    <w:rsid w:val="007B6939"/>
    <w:rsid w:val="007D1C43"/>
    <w:rsid w:val="007D45D3"/>
    <w:rsid w:val="007D73DE"/>
    <w:rsid w:val="008246F6"/>
    <w:rsid w:val="00827C4B"/>
    <w:rsid w:val="00831E2C"/>
    <w:rsid w:val="00841985"/>
    <w:rsid w:val="00842CC1"/>
    <w:rsid w:val="00845A90"/>
    <w:rsid w:val="00862E57"/>
    <w:rsid w:val="00865D5C"/>
    <w:rsid w:val="0087259D"/>
    <w:rsid w:val="00894D0B"/>
    <w:rsid w:val="008A7158"/>
    <w:rsid w:val="008A753A"/>
    <w:rsid w:val="008B0049"/>
    <w:rsid w:val="008B0E6A"/>
    <w:rsid w:val="008B1F7B"/>
    <w:rsid w:val="008B44F9"/>
    <w:rsid w:val="008C605B"/>
    <w:rsid w:val="008E30BC"/>
    <w:rsid w:val="008F6F3F"/>
    <w:rsid w:val="00900CED"/>
    <w:rsid w:val="00907992"/>
    <w:rsid w:val="00912256"/>
    <w:rsid w:val="00914146"/>
    <w:rsid w:val="00921F5D"/>
    <w:rsid w:val="0092256E"/>
    <w:rsid w:val="00923E14"/>
    <w:rsid w:val="00924096"/>
    <w:rsid w:val="0092518D"/>
    <w:rsid w:val="0093390F"/>
    <w:rsid w:val="009438B7"/>
    <w:rsid w:val="00954E20"/>
    <w:rsid w:val="00956D34"/>
    <w:rsid w:val="009612D2"/>
    <w:rsid w:val="00973345"/>
    <w:rsid w:val="00975B0B"/>
    <w:rsid w:val="00977CE7"/>
    <w:rsid w:val="009920F1"/>
    <w:rsid w:val="00992D90"/>
    <w:rsid w:val="009A2AC4"/>
    <w:rsid w:val="009B3F95"/>
    <w:rsid w:val="009C0C4F"/>
    <w:rsid w:val="009D57CB"/>
    <w:rsid w:val="009E26F9"/>
    <w:rsid w:val="009E5EB5"/>
    <w:rsid w:val="00A06567"/>
    <w:rsid w:val="00A13080"/>
    <w:rsid w:val="00A137E1"/>
    <w:rsid w:val="00A16A5D"/>
    <w:rsid w:val="00A216B0"/>
    <w:rsid w:val="00A22467"/>
    <w:rsid w:val="00A23FAE"/>
    <w:rsid w:val="00A26094"/>
    <w:rsid w:val="00A31DAD"/>
    <w:rsid w:val="00A405FF"/>
    <w:rsid w:val="00A41B6A"/>
    <w:rsid w:val="00A41D02"/>
    <w:rsid w:val="00A41F75"/>
    <w:rsid w:val="00A44BA7"/>
    <w:rsid w:val="00A5523B"/>
    <w:rsid w:val="00A573A0"/>
    <w:rsid w:val="00A65EDF"/>
    <w:rsid w:val="00A747E5"/>
    <w:rsid w:val="00A754D8"/>
    <w:rsid w:val="00A778CB"/>
    <w:rsid w:val="00A831B3"/>
    <w:rsid w:val="00A8706B"/>
    <w:rsid w:val="00A94E7C"/>
    <w:rsid w:val="00AB355B"/>
    <w:rsid w:val="00AC7AC7"/>
    <w:rsid w:val="00AD2264"/>
    <w:rsid w:val="00AE3FCA"/>
    <w:rsid w:val="00AE605B"/>
    <w:rsid w:val="00AE6BDF"/>
    <w:rsid w:val="00AF2D5C"/>
    <w:rsid w:val="00AF54DA"/>
    <w:rsid w:val="00B03C20"/>
    <w:rsid w:val="00B132D6"/>
    <w:rsid w:val="00B164D4"/>
    <w:rsid w:val="00B32E9E"/>
    <w:rsid w:val="00B34596"/>
    <w:rsid w:val="00B47071"/>
    <w:rsid w:val="00B80643"/>
    <w:rsid w:val="00B8550B"/>
    <w:rsid w:val="00B92277"/>
    <w:rsid w:val="00BA438C"/>
    <w:rsid w:val="00BB6C0A"/>
    <w:rsid w:val="00BC15CD"/>
    <w:rsid w:val="00BC1CF3"/>
    <w:rsid w:val="00BF603F"/>
    <w:rsid w:val="00BF7FEE"/>
    <w:rsid w:val="00C023E1"/>
    <w:rsid w:val="00C05DBE"/>
    <w:rsid w:val="00C22A36"/>
    <w:rsid w:val="00C52F06"/>
    <w:rsid w:val="00C83F20"/>
    <w:rsid w:val="00C924CA"/>
    <w:rsid w:val="00C94818"/>
    <w:rsid w:val="00CB0E3E"/>
    <w:rsid w:val="00CB7E23"/>
    <w:rsid w:val="00CC6D42"/>
    <w:rsid w:val="00CD6B17"/>
    <w:rsid w:val="00CE3378"/>
    <w:rsid w:val="00CE6572"/>
    <w:rsid w:val="00CF54A5"/>
    <w:rsid w:val="00CF565C"/>
    <w:rsid w:val="00D063C9"/>
    <w:rsid w:val="00D066C9"/>
    <w:rsid w:val="00D1389A"/>
    <w:rsid w:val="00D17995"/>
    <w:rsid w:val="00D21B78"/>
    <w:rsid w:val="00D22D7E"/>
    <w:rsid w:val="00D37915"/>
    <w:rsid w:val="00D56DB4"/>
    <w:rsid w:val="00D5778F"/>
    <w:rsid w:val="00D63566"/>
    <w:rsid w:val="00D63628"/>
    <w:rsid w:val="00D75DA3"/>
    <w:rsid w:val="00D805A6"/>
    <w:rsid w:val="00D82BFC"/>
    <w:rsid w:val="00DA5E03"/>
    <w:rsid w:val="00DB38FB"/>
    <w:rsid w:val="00DB3BB9"/>
    <w:rsid w:val="00DD0357"/>
    <w:rsid w:val="00DD35F9"/>
    <w:rsid w:val="00DD43D7"/>
    <w:rsid w:val="00DF248B"/>
    <w:rsid w:val="00E073E9"/>
    <w:rsid w:val="00E14D7F"/>
    <w:rsid w:val="00E44AA4"/>
    <w:rsid w:val="00E47CD5"/>
    <w:rsid w:val="00E57E0A"/>
    <w:rsid w:val="00E83789"/>
    <w:rsid w:val="00EC25B3"/>
    <w:rsid w:val="00F0045D"/>
    <w:rsid w:val="00F07D15"/>
    <w:rsid w:val="00F111FC"/>
    <w:rsid w:val="00F12344"/>
    <w:rsid w:val="00F16AD9"/>
    <w:rsid w:val="00F216E5"/>
    <w:rsid w:val="00F22CD4"/>
    <w:rsid w:val="00F345FE"/>
    <w:rsid w:val="00F524CD"/>
    <w:rsid w:val="00F543B1"/>
    <w:rsid w:val="00F600CE"/>
    <w:rsid w:val="00F61454"/>
    <w:rsid w:val="00F83C03"/>
    <w:rsid w:val="00F93CA6"/>
    <w:rsid w:val="00F97CE9"/>
    <w:rsid w:val="00FB1E26"/>
    <w:rsid w:val="00FB2BA6"/>
    <w:rsid w:val="00FB4DF8"/>
    <w:rsid w:val="00FD4FFD"/>
    <w:rsid w:val="00FE014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D40FC63B-048E-4ABD-BE12-6BBD717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4F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com/" TargetMode="External"/><Relationship Id="rId13" Type="http://schemas.openxmlformats.org/officeDocument/2006/relationships/hyperlink" Target="https://www.xing.com/companies/uniontankecksteingmbh%26co.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YUZ5N_vGml8jb2RO-1H8-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union-tank-eckstein-gmbh-&amp;-co-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y.otte@uta.com" TargetMode="External"/><Relationship Id="rId10" Type="http://schemas.openxmlformats.org/officeDocument/2006/relationships/hyperlink" Target="file:///C:\Users\PEBUET\AppData\Local\Temp\notesE97E9E\twitter.com\UTA_D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UTADeutschland/" TargetMode="External"/><Relationship Id="rId14" Type="http://schemas.openxmlformats.org/officeDocument/2006/relationships/hyperlink" Target="https://www.instagram.com/uta_deutsch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C614-0A41-4844-B0C4-C1B11385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Peter Westphal</cp:lastModifiedBy>
  <cp:revision>8</cp:revision>
  <cp:lastPrinted>2016-06-14T07:53:00Z</cp:lastPrinted>
  <dcterms:created xsi:type="dcterms:W3CDTF">2016-06-14T07:53:00Z</dcterms:created>
  <dcterms:modified xsi:type="dcterms:W3CDTF">2016-06-16T10:26:00Z</dcterms:modified>
</cp:coreProperties>
</file>