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4FC94" w14:textId="3DA8061F" w:rsidR="002D50AD" w:rsidRPr="00335B02" w:rsidRDefault="003C23A4" w:rsidP="00335B02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29723C">
        <w:rPr>
          <w:rFonts w:ascii="Arial" w:hAnsi="Arial"/>
          <w:b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D1594" wp14:editId="1C31A563">
                <wp:simplePos x="0" y="0"/>
                <wp:positionH relativeFrom="column">
                  <wp:posOffset>-53340</wp:posOffset>
                </wp:positionH>
                <wp:positionV relativeFrom="paragraph">
                  <wp:posOffset>631190</wp:posOffset>
                </wp:positionV>
                <wp:extent cx="3657600" cy="8013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5738A" w14:textId="77777777" w:rsidR="00F216E5" w:rsidRPr="00335B02" w:rsidRDefault="00F216E5" w:rsidP="003C23A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Presse</w:t>
                            </w:r>
                            <w:r w:rsid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FD1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9.7pt;width:4in;height:63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vFIwIAAFAEAAAOAAAAZHJzL2Uyb0RvYy54bWysVNtu2zAMfR+wfxD0vthxk7Q14hRdugwD&#10;ugvQ7gNkWY6F6TZKiZ19fSk5yYLurZgfBFGkjshzSC/vBq3IXoCX1lR0OskpEYbbRpptRX8+bz7c&#10;UOIDMw1T1oiKHoSnd6v375a9K0VhO6saAQRBjC97V9EuBFdmmeed0MxPrBMGna0FzQKasM0aYD2i&#10;a5UVeb7IeguNA8uF93j6MDrpKuG3reDhe9t6EYiqKOYW0gppreOarZas3AJzneTHNNgbstBMGnz0&#10;DPXAAiM7kP9AacnBetuGCbc6s20ruUg1YDXT/FU1Tx1zItWC5Hh3psn/P1j+bf8DiGwqWlBimEaJ&#10;nsUQyEc7kCKy0ztfYtCTw7Aw4DGqnCr17tHyX54Yu+6Y2Yp7ANt3gjWY3TTezC6ujjg+gtT9V9vg&#10;M2wXbAIaWtCROiSDIDqqdDgrE1PheHi1mF8vcnRx9N3k06vrJF3GytNtBz58FlaTuKkooPIJne0f&#10;fYjZsPIUEh/zVslmI5VKBmzrtQKyZ9glm/SlAl6FKUP6it7Oi/lIwBsgtAzY7krqWEX8xgaMtH0y&#10;TWrGwKQa95iyMkceI3UjiWGoh6MutW0OyCjYsa1xDHHTWfhDSY8tXVH/e8dAUKK+GFTldjqbxRlI&#10;xmx+XaABl5760sMMR6iKBkrG7TqMc7NzILcdvnTqg3tUciMTyVHyMatj3ti2ifvjiMW5uLRT1N8f&#10;weoFAAD//wMAUEsDBBQABgAIAAAAIQDdL8IM4QAAAAkBAAAPAAAAZHJzL2Rvd25yZXYueG1sTI/B&#10;TsMwEETvSPyDtUjcWpuImiZkUyEEEhyqigJC3FzbJCmxHcVOG/6+ywlOo9WMZt6Wq8l17GCH2AaP&#10;cDUXwKzXwbS+Rnh7fZwtgcWkvFFd8Bbhx0ZYVednpSpMOPoXe9immlGJj4VCaFLqC86jbqxTcR56&#10;68n7CoNTic6h5mZQRyp3Hc+EkNyp1tNCo3p731j9vR0dwoPun/LNZ7f/2Oh3IUexft6HNeLlxXR3&#10;CyzZKf2F4Ref0KEipl0YvYmsQ5gtrymJkOek5C/kjQS2Q8iyhQRelfz/B9UJAAD//wMAUEsBAi0A&#10;FAAGAAgAAAAhALaDOJL+AAAA4QEAABMAAAAAAAAAAAAAAAAAAAAAAFtDb250ZW50X1R5cGVzXS54&#10;bWxQSwECLQAUAAYACAAAACEAOP0h/9YAAACUAQAACwAAAAAAAAAAAAAAAAAvAQAAX3JlbHMvLnJl&#10;bHNQSwECLQAUAAYACAAAACEAKL9LxSMCAABQBAAADgAAAAAAAAAAAAAAAAAuAgAAZHJzL2Uyb0Rv&#10;Yy54bWxQSwECLQAUAAYACAAAACEA3S/CDOEAAAAJAQAADwAAAAAAAAAAAAAAAAB9BAAAZHJzL2Rv&#10;d25yZXYueG1sUEsFBgAAAAAEAAQA8wAAAIsFAAAAAA==&#10;" strokecolor="white">
                <v:textbox style="mso-fit-shape-to-text:t">
                  <w:txbxContent>
                    <w:p w14:paraId="01D5738A" w14:textId="77777777" w:rsidR="00F216E5" w:rsidRPr="00335B02" w:rsidRDefault="00F216E5" w:rsidP="003C23A4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</w:pPr>
                      <w:r w:rsidRP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Presse</w:t>
                      </w:r>
                      <w:r w:rsid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F808D9">
        <w:fldChar w:fldCharType="begin"/>
      </w:r>
      <w:r w:rsidR="00F808D9">
        <w:instrText xml:space="preserve"> INCLUDEPICTURE "http://www.uta.de/publicity/uta/_internet.nsf/0/9C78121A80C28B43C12577EB004E22FF/$FILE/UTA_Logo_pur_klein.jpg" \* MERGEFORMATINET </w:instrText>
      </w:r>
      <w:r w:rsidR="00F808D9">
        <w:fldChar w:fldCharType="separate"/>
      </w:r>
      <w:r w:rsidR="000C3762">
        <w:fldChar w:fldCharType="begin"/>
      </w:r>
      <w:r w:rsidR="000C3762">
        <w:instrText xml:space="preserve"> INCLUDEPICTURE  "http://www.uta.de/publicity/uta/_internet.nsf/0/9C78121A80C28B43C12577EB004E22FF/$FILE/UTA_Logo_pur_klein.jpg" \* MERGEFORMATINET </w:instrText>
      </w:r>
      <w:r w:rsidR="000C3762">
        <w:fldChar w:fldCharType="separate"/>
      </w:r>
      <w:r w:rsidR="00F93CBE">
        <w:fldChar w:fldCharType="begin"/>
      </w:r>
      <w:r w:rsidR="00F93CBE">
        <w:instrText xml:space="preserve"> </w:instrText>
      </w:r>
      <w:r w:rsidR="00F93CBE">
        <w:instrText>INCLUDEPICTURE  "http://www.uta.de/publicity/uta/_internet.nsf/0/9C78121A80C28B43C12577EB004E22FF/$FILE/UTA_Logo_pur_klein.j</w:instrText>
      </w:r>
      <w:r w:rsidR="00F93CBE">
        <w:instrText>pg" \* MERGEFORMATINET</w:instrText>
      </w:r>
      <w:r w:rsidR="00F93CBE">
        <w:instrText xml:space="preserve"> </w:instrText>
      </w:r>
      <w:r w:rsidR="00F93CBE">
        <w:fldChar w:fldCharType="separate"/>
      </w:r>
      <w:r w:rsidR="00F93CBE">
        <w:pict w14:anchorId="13945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pt;height:95pt">
            <v:imagedata r:id="rId6" r:href="rId7"/>
          </v:shape>
        </w:pict>
      </w:r>
      <w:r w:rsidR="00F93CBE">
        <w:fldChar w:fldCharType="end"/>
      </w:r>
      <w:r w:rsidR="000C3762">
        <w:fldChar w:fldCharType="end"/>
      </w:r>
      <w:r w:rsidR="00F808D9">
        <w:fldChar w:fldCharType="end"/>
      </w:r>
    </w:p>
    <w:p w14:paraId="007A8D8A" w14:textId="77777777" w:rsidR="005E6C78" w:rsidRPr="00335B02" w:rsidRDefault="00335B02" w:rsidP="005E6C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lang w:val="de-DE"/>
        </w:rPr>
      </w:pPr>
      <w:r w:rsidRPr="00A41D02">
        <w:rPr>
          <w:rFonts w:ascii="Arial" w:hAnsi="Arial" w:cs="Arial"/>
          <w:sz w:val="22"/>
          <w:szCs w:val="22"/>
          <w:lang w:val="de-DE"/>
        </w:rPr>
        <w:t xml:space="preserve">Ansprechpartner für Rückfragen: </w:t>
      </w:r>
      <w:r w:rsidR="00277B36">
        <w:rPr>
          <w:rFonts w:ascii="Arial" w:hAnsi="Arial" w:cs="Arial"/>
          <w:sz w:val="22"/>
          <w:szCs w:val="22"/>
          <w:lang w:val="de-DE"/>
        </w:rPr>
        <w:t>Stefan Horst</w:t>
      </w:r>
      <w:r w:rsidRPr="00A41D02">
        <w:rPr>
          <w:rFonts w:ascii="Arial" w:hAnsi="Arial" w:cs="Arial"/>
          <w:sz w:val="22"/>
          <w:szCs w:val="22"/>
          <w:lang w:val="de-DE"/>
        </w:rPr>
        <w:t xml:space="preserve"> +49 6027 509-</w:t>
      </w:r>
      <w:r w:rsidRPr="001D1752">
        <w:rPr>
          <w:rFonts w:ascii="Arial" w:hAnsi="Arial" w:cs="Arial"/>
          <w:sz w:val="22"/>
          <w:szCs w:val="22"/>
          <w:lang w:val="de-DE"/>
        </w:rPr>
        <w:t>106</w:t>
      </w:r>
    </w:p>
    <w:p w14:paraId="78949D74" w14:textId="77777777" w:rsidR="000D7397" w:rsidRDefault="000D7397" w:rsidP="000D7397">
      <w:pPr>
        <w:rPr>
          <w:rFonts w:ascii="Arial" w:hAnsi="Arial" w:cs="Arial"/>
          <w:b/>
          <w:sz w:val="36"/>
          <w:szCs w:val="36"/>
          <w:lang w:val="de-DE"/>
        </w:rPr>
      </w:pPr>
    </w:p>
    <w:p w14:paraId="78695F6D" w14:textId="2855467F" w:rsidR="006A1F33" w:rsidRDefault="00DC2C6B" w:rsidP="000D7397">
      <w:pPr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 xml:space="preserve">UTA </w:t>
      </w:r>
      <w:r w:rsidR="000E5E48">
        <w:rPr>
          <w:rFonts w:ascii="Arial" w:hAnsi="Arial" w:cs="Arial"/>
          <w:b/>
          <w:sz w:val="36"/>
          <w:szCs w:val="36"/>
          <w:lang w:val="de-DE"/>
        </w:rPr>
        <w:t>ermöglicht Abrechnung der Mautgebühren in Kroatien</w:t>
      </w:r>
      <w:r w:rsidR="000D3CD9">
        <w:rPr>
          <w:rFonts w:ascii="Arial" w:hAnsi="Arial" w:cs="Arial"/>
          <w:b/>
          <w:sz w:val="36"/>
          <w:szCs w:val="36"/>
          <w:lang w:val="de-DE"/>
        </w:rPr>
        <w:t xml:space="preserve"> </w:t>
      </w:r>
    </w:p>
    <w:p w14:paraId="7D7EE0BD" w14:textId="77777777" w:rsidR="002D50AD" w:rsidRPr="00335B02" w:rsidRDefault="002D50AD" w:rsidP="003A2FF6">
      <w:pPr>
        <w:rPr>
          <w:rFonts w:ascii="Arial" w:hAnsi="Arial" w:cs="Arial"/>
          <w:sz w:val="20"/>
          <w:szCs w:val="20"/>
          <w:lang w:val="de-DE"/>
        </w:rPr>
      </w:pPr>
    </w:p>
    <w:p w14:paraId="6F99D72F" w14:textId="77777777" w:rsidR="00FB4E62" w:rsidRDefault="00FB4E62" w:rsidP="00FB4E62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Mautabrechnung im Post-Pay-Verfahren</w:t>
      </w:r>
    </w:p>
    <w:p w14:paraId="7BE11EDB" w14:textId="236ACC65" w:rsidR="00165988" w:rsidRPr="00C27B11" w:rsidRDefault="00E534EA" w:rsidP="00165988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 w:rsidRPr="00C27B11">
        <w:rPr>
          <w:rFonts w:ascii="Arial" w:hAnsi="Arial" w:cs="Arial"/>
          <w:b/>
          <w:lang w:val="de-DE"/>
        </w:rPr>
        <w:t>ENC-</w:t>
      </w:r>
      <w:r w:rsidR="0062331C" w:rsidRPr="00C27B11">
        <w:rPr>
          <w:rFonts w:ascii="Arial" w:hAnsi="Arial" w:cs="Arial"/>
          <w:b/>
          <w:lang w:val="de-DE"/>
        </w:rPr>
        <w:t>On-Board Unit (</w:t>
      </w:r>
      <w:r w:rsidR="00064EC2" w:rsidRPr="00C27B11">
        <w:rPr>
          <w:rFonts w:ascii="Arial" w:hAnsi="Arial" w:cs="Arial"/>
          <w:b/>
          <w:lang w:val="de-DE"/>
        </w:rPr>
        <w:t>OBU</w:t>
      </w:r>
      <w:r w:rsidR="0062331C" w:rsidRPr="00C27B11">
        <w:rPr>
          <w:rFonts w:ascii="Arial" w:hAnsi="Arial" w:cs="Arial"/>
          <w:b/>
          <w:lang w:val="de-DE"/>
        </w:rPr>
        <w:t>)</w:t>
      </w:r>
      <w:r w:rsidR="00165988" w:rsidRPr="00C27B11">
        <w:rPr>
          <w:rFonts w:ascii="Arial" w:hAnsi="Arial" w:cs="Arial"/>
          <w:b/>
          <w:lang w:val="de-DE"/>
        </w:rPr>
        <w:t xml:space="preserve"> für Fahrzeuge über 3,5 Tonnen</w:t>
      </w:r>
    </w:p>
    <w:p w14:paraId="10D58548" w14:textId="665A88A2" w:rsidR="009D3022" w:rsidRPr="00C27B11" w:rsidRDefault="009D3022" w:rsidP="00165988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 w:rsidRPr="00C27B11">
        <w:rPr>
          <w:rFonts w:ascii="Arial" w:hAnsi="Arial" w:cs="Arial"/>
          <w:b/>
          <w:lang w:val="de-DE"/>
        </w:rPr>
        <w:t>Transportunternehmen sparen Zeit und Geld</w:t>
      </w:r>
    </w:p>
    <w:p w14:paraId="0669B046" w14:textId="4AF25C0E" w:rsidR="000D3CD9" w:rsidRPr="00C27B11" w:rsidRDefault="000D3CD9" w:rsidP="00E534EA">
      <w:pPr>
        <w:rPr>
          <w:rFonts w:ascii="Arial" w:hAnsi="Arial" w:cs="Arial"/>
          <w:b/>
          <w:lang w:val="de-DE"/>
        </w:rPr>
      </w:pPr>
    </w:p>
    <w:p w14:paraId="1F9C1286" w14:textId="77777777" w:rsidR="004A5A20" w:rsidRPr="00C27B11" w:rsidRDefault="004A5A20" w:rsidP="00CF565C">
      <w:pPr>
        <w:rPr>
          <w:rFonts w:ascii="Arial" w:hAnsi="Arial" w:cs="Arial"/>
          <w:sz w:val="22"/>
          <w:szCs w:val="22"/>
          <w:lang w:val="de-DE"/>
        </w:rPr>
      </w:pPr>
    </w:p>
    <w:p w14:paraId="417F4EC9" w14:textId="294C017E" w:rsidR="00D9284D" w:rsidRPr="00C27B11" w:rsidRDefault="00757EC5" w:rsidP="00F524CD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C27B11">
        <w:rPr>
          <w:rFonts w:ascii="Arial" w:hAnsi="Arial" w:cs="Arial"/>
          <w:b/>
          <w:sz w:val="22"/>
          <w:szCs w:val="22"/>
          <w:lang w:val="de-DE"/>
        </w:rPr>
        <w:t>Kleinostheim</w:t>
      </w:r>
      <w:r w:rsidR="00335B02" w:rsidRPr="00C27B11">
        <w:rPr>
          <w:rFonts w:ascii="Arial" w:hAnsi="Arial" w:cs="Arial"/>
          <w:b/>
          <w:sz w:val="22"/>
          <w:szCs w:val="22"/>
          <w:lang w:val="de-DE"/>
        </w:rPr>
        <w:t xml:space="preserve"> – </w:t>
      </w:r>
      <w:r w:rsidR="009868F6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16</w:t>
      </w:r>
      <w:r w:rsidR="00C148E3" w:rsidRPr="00F1700E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. </w:t>
      </w:r>
      <w:r w:rsidR="009868F6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Januar</w:t>
      </w:r>
      <w:r w:rsidR="009868F6">
        <w:rPr>
          <w:rFonts w:ascii="Arial" w:hAnsi="Arial" w:cs="Arial"/>
          <w:b/>
          <w:sz w:val="22"/>
          <w:szCs w:val="22"/>
          <w:lang w:val="de-DE"/>
        </w:rPr>
        <w:t xml:space="preserve"> 2018</w:t>
      </w:r>
      <w:r w:rsidR="00721A6F" w:rsidRPr="00C27B11">
        <w:rPr>
          <w:rFonts w:ascii="Arial" w:hAnsi="Arial" w:cs="Arial"/>
          <w:b/>
          <w:sz w:val="22"/>
          <w:szCs w:val="22"/>
          <w:lang w:val="de-DE"/>
        </w:rPr>
        <w:t>.</w:t>
      </w:r>
      <w:r w:rsidR="006A1F33" w:rsidRPr="00C27B11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E95322" w:rsidRPr="00C27B11">
        <w:rPr>
          <w:rFonts w:ascii="Arial" w:hAnsi="Arial" w:cs="Arial"/>
          <w:b/>
          <w:sz w:val="22"/>
          <w:szCs w:val="22"/>
          <w:lang w:val="de-DE"/>
        </w:rPr>
        <w:t xml:space="preserve">Ab sofort können Kunden der </w:t>
      </w:r>
      <w:r w:rsidR="00070416" w:rsidRPr="00C27B11">
        <w:rPr>
          <w:rFonts w:ascii="Arial" w:hAnsi="Arial" w:cs="Arial"/>
          <w:b/>
          <w:sz w:val="22"/>
          <w:szCs w:val="22"/>
          <w:lang w:val="de-DE"/>
        </w:rPr>
        <w:t>UNION TANK Eckstein GmbH &amp; Co. KG (UTA)</w:t>
      </w:r>
      <w:r w:rsidR="00BA5E2A" w:rsidRPr="00C27B11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E95322" w:rsidRPr="00C27B11">
        <w:rPr>
          <w:rFonts w:ascii="Arial" w:hAnsi="Arial" w:cs="Arial"/>
          <w:b/>
          <w:sz w:val="22"/>
          <w:szCs w:val="22"/>
          <w:lang w:val="de-DE"/>
        </w:rPr>
        <w:t xml:space="preserve">die Maut in Kroatien per </w:t>
      </w:r>
      <w:r w:rsidR="00777548" w:rsidRPr="00C27B11">
        <w:rPr>
          <w:rFonts w:ascii="Arial" w:hAnsi="Arial" w:cs="Arial"/>
          <w:b/>
          <w:sz w:val="22"/>
          <w:szCs w:val="22"/>
          <w:lang w:val="de-DE"/>
        </w:rPr>
        <w:t>O</w:t>
      </w:r>
      <w:r w:rsidR="0078662E" w:rsidRPr="00C27B11">
        <w:rPr>
          <w:rFonts w:ascii="Arial" w:hAnsi="Arial" w:cs="Arial"/>
          <w:b/>
          <w:sz w:val="22"/>
          <w:szCs w:val="22"/>
          <w:lang w:val="de-DE"/>
        </w:rPr>
        <w:t>BU</w:t>
      </w:r>
      <w:r w:rsidR="00E95322" w:rsidRPr="00C27B11">
        <w:rPr>
          <w:rFonts w:ascii="Arial" w:hAnsi="Arial" w:cs="Arial"/>
          <w:b/>
          <w:sz w:val="22"/>
          <w:szCs w:val="22"/>
          <w:lang w:val="de-DE"/>
        </w:rPr>
        <w:t xml:space="preserve"> abrechnen. </w:t>
      </w:r>
      <w:r w:rsidR="00165988" w:rsidRPr="00C27B11">
        <w:rPr>
          <w:rFonts w:ascii="Arial" w:hAnsi="Arial" w:cs="Arial"/>
          <w:b/>
          <w:sz w:val="22"/>
          <w:szCs w:val="22"/>
          <w:lang w:val="de-DE"/>
        </w:rPr>
        <w:t>A</w:t>
      </w:r>
      <w:r w:rsidR="00E95322" w:rsidRPr="00C27B11">
        <w:rPr>
          <w:rFonts w:ascii="Arial" w:hAnsi="Arial" w:cs="Arial"/>
          <w:b/>
          <w:sz w:val="22"/>
          <w:szCs w:val="22"/>
          <w:lang w:val="de-DE"/>
        </w:rPr>
        <w:t>nfallen</w:t>
      </w:r>
      <w:r w:rsidR="00165988" w:rsidRPr="00C27B11">
        <w:rPr>
          <w:rFonts w:ascii="Arial" w:hAnsi="Arial" w:cs="Arial"/>
          <w:b/>
          <w:sz w:val="22"/>
          <w:szCs w:val="22"/>
          <w:lang w:val="de-DE"/>
        </w:rPr>
        <w:t>d</w:t>
      </w:r>
      <w:r w:rsidR="00E95322" w:rsidRPr="00C27B11">
        <w:rPr>
          <w:rFonts w:ascii="Arial" w:hAnsi="Arial" w:cs="Arial"/>
          <w:b/>
          <w:sz w:val="22"/>
          <w:szCs w:val="22"/>
          <w:lang w:val="de-DE"/>
        </w:rPr>
        <w:t xml:space="preserve">e Gebühren </w:t>
      </w:r>
      <w:r w:rsidR="00165988" w:rsidRPr="00C27B11">
        <w:rPr>
          <w:rFonts w:ascii="Arial" w:hAnsi="Arial" w:cs="Arial"/>
          <w:b/>
          <w:sz w:val="22"/>
          <w:szCs w:val="22"/>
          <w:lang w:val="de-DE"/>
        </w:rPr>
        <w:t xml:space="preserve">werden im Post-Pay-Verfahren </w:t>
      </w:r>
      <w:r w:rsidR="005B6677" w:rsidRPr="00C27B11">
        <w:rPr>
          <w:rFonts w:ascii="Arial" w:hAnsi="Arial" w:cs="Arial"/>
          <w:b/>
          <w:sz w:val="22"/>
          <w:szCs w:val="22"/>
          <w:lang w:val="de-DE"/>
        </w:rPr>
        <w:t>per</w:t>
      </w:r>
      <w:r w:rsidR="00165988" w:rsidRPr="00C27B11">
        <w:rPr>
          <w:rFonts w:ascii="Arial" w:hAnsi="Arial" w:cs="Arial"/>
          <w:b/>
          <w:sz w:val="22"/>
          <w:szCs w:val="22"/>
          <w:lang w:val="de-DE"/>
        </w:rPr>
        <w:t xml:space="preserve"> Rechnung </w:t>
      </w:r>
      <w:r w:rsidR="005B6677" w:rsidRPr="00C27B11">
        <w:rPr>
          <w:rFonts w:ascii="Arial" w:hAnsi="Arial" w:cs="Arial"/>
          <w:b/>
          <w:sz w:val="22"/>
          <w:szCs w:val="22"/>
          <w:lang w:val="de-DE"/>
        </w:rPr>
        <w:t xml:space="preserve">via UTA </w:t>
      </w:r>
      <w:r w:rsidR="00165988" w:rsidRPr="00C27B11">
        <w:rPr>
          <w:rFonts w:ascii="Arial" w:hAnsi="Arial" w:cs="Arial"/>
          <w:b/>
          <w:sz w:val="22"/>
          <w:szCs w:val="22"/>
          <w:lang w:val="de-DE"/>
        </w:rPr>
        <w:t xml:space="preserve">beglichen. Die OBU ermöglicht eine Abdeckung von rund </w:t>
      </w:r>
      <w:r w:rsidR="0036085D" w:rsidRPr="00C27B11">
        <w:rPr>
          <w:rFonts w:ascii="Arial" w:hAnsi="Arial" w:cs="Arial"/>
          <w:b/>
          <w:sz w:val="22"/>
          <w:szCs w:val="22"/>
          <w:lang w:val="de-DE"/>
        </w:rPr>
        <w:t>90</w:t>
      </w:r>
      <w:r w:rsidR="00165988" w:rsidRPr="00C27B11">
        <w:rPr>
          <w:rFonts w:ascii="Arial" w:hAnsi="Arial" w:cs="Arial"/>
          <w:b/>
          <w:sz w:val="22"/>
          <w:szCs w:val="22"/>
          <w:lang w:val="de-DE"/>
        </w:rPr>
        <w:t xml:space="preserve"> Prozent des </w:t>
      </w:r>
      <w:proofErr w:type="spellStart"/>
      <w:r w:rsidR="00165988" w:rsidRPr="00C27B11">
        <w:rPr>
          <w:rFonts w:ascii="Arial" w:hAnsi="Arial" w:cs="Arial"/>
          <w:b/>
          <w:sz w:val="22"/>
          <w:szCs w:val="22"/>
          <w:lang w:val="de-DE"/>
        </w:rPr>
        <w:t>bemauteten</w:t>
      </w:r>
      <w:proofErr w:type="spellEnd"/>
      <w:r w:rsidR="00165988" w:rsidRPr="00C27B11">
        <w:rPr>
          <w:rFonts w:ascii="Arial" w:hAnsi="Arial" w:cs="Arial"/>
          <w:b/>
          <w:sz w:val="22"/>
          <w:szCs w:val="22"/>
          <w:lang w:val="de-DE"/>
        </w:rPr>
        <w:t xml:space="preserve"> Streckennetzes in Kroatien.</w:t>
      </w:r>
    </w:p>
    <w:p w14:paraId="4BFE4006" w14:textId="77777777" w:rsidR="00472D1B" w:rsidRPr="00C27B11" w:rsidRDefault="00472D1B" w:rsidP="00F524CD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73EAF933" w14:textId="6CF8C084" w:rsidR="009A7FD9" w:rsidRPr="00C27B11" w:rsidRDefault="00C147F1" w:rsidP="00F524C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27B11">
        <w:rPr>
          <w:rFonts w:ascii="Arial" w:hAnsi="Arial" w:cs="Arial"/>
          <w:sz w:val="22"/>
          <w:szCs w:val="22"/>
          <w:lang w:val="de-DE"/>
        </w:rPr>
        <w:t xml:space="preserve">„Kroatien </w:t>
      </w:r>
      <w:r w:rsidR="00D83F57" w:rsidRPr="00C27B11">
        <w:rPr>
          <w:rFonts w:ascii="Arial" w:hAnsi="Arial" w:cs="Arial"/>
          <w:sz w:val="22"/>
          <w:szCs w:val="22"/>
          <w:lang w:val="de-DE"/>
        </w:rPr>
        <w:t xml:space="preserve">ist ein wichtiges Transitland für den internationalen Güterverkehr“, sagt Volker Huber, CEO bei UTA. </w:t>
      </w:r>
      <w:r w:rsidR="0062331C" w:rsidRPr="00C27B11">
        <w:rPr>
          <w:rFonts w:ascii="Arial" w:hAnsi="Arial" w:cs="Arial"/>
          <w:sz w:val="22"/>
          <w:szCs w:val="22"/>
          <w:lang w:val="de-DE"/>
        </w:rPr>
        <w:t>Der Grund: Transportunternehmen, die international unterwegs sind, müssen das Land passieren, wenn sie beispielsweise von Südosteuropa nach Zentral- oder Nordeuropa fahren.</w:t>
      </w:r>
    </w:p>
    <w:p w14:paraId="1866FD42" w14:textId="77777777" w:rsidR="009A7FD9" w:rsidRPr="00C27B11" w:rsidRDefault="009A7FD9" w:rsidP="00F524CD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20E9DD3" w14:textId="43E62FE3" w:rsidR="009A7FD9" w:rsidRDefault="0078662E" w:rsidP="00F524C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27B11">
        <w:rPr>
          <w:rFonts w:ascii="Arial" w:hAnsi="Arial" w:cs="Arial"/>
          <w:sz w:val="22"/>
          <w:szCs w:val="22"/>
          <w:lang w:val="de-DE"/>
        </w:rPr>
        <w:t xml:space="preserve">Deshalb </w:t>
      </w:r>
      <w:r w:rsidR="009A7FD9" w:rsidRPr="00C27B11">
        <w:rPr>
          <w:rFonts w:ascii="Arial" w:hAnsi="Arial" w:cs="Arial"/>
          <w:sz w:val="22"/>
          <w:szCs w:val="22"/>
          <w:lang w:val="de-DE"/>
        </w:rPr>
        <w:t xml:space="preserve">bietet UTA </w:t>
      </w:r>
      <w:r w:rsidR="00165988" w:rsidRPr="00C27B11">
        <w:rPr>
          <w:rFonts w:ascii="Arial" w:hAnsi="Arial" w:cs="Arial"/>
          <w:sz w:val="22"/>
          <w:szCs w:val="22"/>
          <w:lang w:val="de-DE"/>
        </w:rPr>
        <w:t>Unternehmen</w:t>
      </w:r>
      <w:r w:rsidR="009A7FD9" w:rsidRPr="00C27B11">
        <w:rPr>
          <w:rFonts w:ascii="Arial" w:hAnsi="Arial" w:cs="Arial"/>
          <w:sz w:val="22"/>
          <w:szCs w:val="22"/>
          <w:lang w:val="de-DE"/>
        </w:rPr>
        <w:t xml:space="preserve"> mit Fahrzeugen über 3,5 Tonnen zulässigem Gesamtgewicht jetzt auch die Mautabrechnung in Kroatien an. Die daf</w:t>
      </w:r>
      <w:r w:rsidR="00DF68E2" w:rsidRPr="00C27B11">
        <w:rPr>
          <w:rFonts w:ascii="Arial" w:hAnsi="Arial" w:cs="Arial"/>
          <w:sz w:val="22"/>
          <w:szCs w:val="22"/>
          <w:lang w:val="de-DE"/>
        </w:rPr>
        <w:t>ür notwendige</w:t>
      </w:r>
      <w:r w:rsidR="00DF68E2">
        <w:rPr>
          <w:rFonts w:ascii="Arial" w:hAnsi="Arial" w:cs="Arial"/>
          <w:sz w:val="22"/>
          <w:szCs w:val="22"/>
          <w:lang w:val="de-DE"/>
        </w:rPr>
        <w:t xml:space="preserve"> </w:t>
      </w:r>
      <w:r w:rsidR="00E534EA">
        <w:rPr>
          <w:rFonts w:ascii="Arial" w:hAnsi="Arial" w:cs="Arial"/>
          <w:sz w:val="22"/>
          <w:szCs w:val="22"/>
          <w:lang w:val="de-DE"/>
        </w:rPr>
        <w:t>ENC-</w:t>
      </w:r>
      <w:r w:rsidR="0062331C">
        <w:rPr>
          <w:rFonts w:ascii="Arial" w:hAnsi="Arial" w:cs="Arial"/>
          <w:sz w:val="22"/>
          <w:szCs w:val="22"/>
          <w:lang w:val="de-DE"/>
        </w:rPr>
        <w:t>OBU</w:t>
      </w:r>
      <w:r w:rsidR="00DF68E2">
        <w:rPr>
          <w:rFonts w:ascii="Arial" w:hAnsi="Arial" w:cs="Arial"/>
          <w:sz w:val="22"/>
          <w:szCs w:val="22"/>
          <w:lang w:val="de-DE"/>
        </w:rPr>
        <w:t xml:space="preserve"> </w:t>
      </w:r>
      <w:r w:rsidR="00D51DF1">
        <w:rPr>
          <w:rFonts w:ascii="Arial" w:hAnsi="Arial" w:cs="Arial"/>
          <w:sz w:val="22"/>
          <w:szCs w:val="22"/>
          <w:lang w:val="de-DE"/>
        </w:rPr>
        <w:t xml:space="preserve">für Fahrzeuge der Kategorien III und IV </w:t>
      </w:r>
      <w:r w:rsidR="0036085D">
        <w:rPr>
          <w:rFonts w:ascii="Arial" w:hAnsi="Arial" w:cs="Arial"/>
          <w:sz w:val="22"/>
          <w:szCs w:val="22"/>
          <w:lang w:val="de-DE"/>
        </w:rPr>
        <w:t>ist</w:t>
      </w:r>
      <w:r w:rsidR="009A7FD9">
        <w:rPr>
          <w:rFonts w:ascii="Arial" w:hAnsi="Arial" w:cs="Arial"/>
          <w:sz w:val="22"/>
          <w:szCs w:val="22"/>
          <w:lang w:val="de-DE"/>
        </w:rPr>
        <w:t xml:space="preserve"> nach einer schnellen und einfachen Registrierung</w:t>
      </w:r>
      <w:r w:rsidR="00DF68E2">
        <w:rPr>
          <w:rFonts w:ascii="Arial" w:hAnsi="Arial" w:cs="Arial"/>
          <w:sz w:val="22"/>
          <w:szCs w:val="22"/>
          <w:lang w:val="de-DE"/>
        </w:rPr>
        <w:t xml:space="preserve"> mit </w:t>
      </w:r>
      <w:r w:rsidR="0036085D">
        <w:rPr>
          <w:rFonts w:ascii="Arial" w:hAnsi="Arial" w:cs="Arial"/>
          <w:sz w:val="22"/>
          <w:szCs w:val="22"/>
          <w:lang w:val="de-DE"/>
        </w:rPr>
        <w:t>der</w:t>
      </w:r>
      <w:r w:rsidR="00DF68E2">
        <w:rPr>
          <w:rFonts w:ascii="Arial" w:hAnsi="Arial" w:cs="Arial"/>
          <w:sz w:val="22"/>
          <w:szCs w:val="22"/>
          <w:lang w:val="de-DE"/>
        </w:rPr>
        <w:t xml:space="preserve"> UTA-Karte an </w:t>
      </w:r>
      <w:r w:rsidR="009A7FD9">
        <w:rPr>
          <w:rFonts w:ascii="Arial" w:hAnsi="Arial" w:cs="Arial"/>
          <w:sz w:val="22"/>
          <w:szCs w:val="22"/>
          <w:lang w:val="de-DE"/>
        </w:rPr>
        <w:t>den Ver</w:t>
      </w:r>
      <w:r w:rsidR="00DF68E2">
        <w:rPr>
          <w:rFonts w:ascii="Arial" w:hAnsi="Arial" w:cs="Arial"/>
          <w:sz w:val="22"/>
          <w:szCs w:val="22"/>
          <w:lang w:val="de-DE"/>
        </w:rPr>
        <w:t>k</w:t>
      </w:r>
      <w:r w:rsidR="009A7FD9">
        <w:rPr>
          <w:rFonts w:ascii="Arial" w:hAnsi="Arial" w:cs="Arial"/>
          <w:sz w:val="22"/>
          <w:szCs w:val="22"/>
          <w:lang w:val="de-DE"/>
        </w:rPr>
        <w:t>aufsstationen der kroatischen Mautgesel</w:t>
      </w:r>
      <w:r w:rsidR="00DF68E2">
        <w:rPr>
          <w:rFonts w:ascii="Arial" w:hAnsi="Arial" w:cs="Arial"/>
          <w:sz w:val="22"/>
          <w:szCs w:val="22"/>
          <w:lang w:val="de-DE"/>
        </w:rPr>
        <w:t>lschaft HAC erh</w:t>
      </w:r>
      <w:r w:rsidR="0036085D">
        <w:rPr>
          <w:rFonts w:ascii="Arial" w:hAnsi="Arial" w:cs="Arial"/>
          <w:sz w:val="22"/>
          <w:szCs w:val="22"/>
          <w:lang w:val="de-DE"/>
        </w:rPr>
        <w:t>ältlich</w:t>
      </w:r>
      <w:r w:rsidR="00DF68E2">
        <w:rPr>
          <w:rFonts w:ascii="Arial" w:hAnsi="Arial" w:cs="Arial"/>
          <w:sz w:val="22"/>
          <w:szCs w:val="22"/>
          <w:lang w:val="de-DE"/>
        </w:rPr>
        <w:t xml:space="preserve">. </w:t>
      </w:r>
      <w:r w:rsidR="00165988">
        <w:rPr>
          <w:rFonts w:ascii="Arial" w:hAnsi="Arial" w:cs="Arial"/>
          <w:sz w:val="22"/>
          <w:szCs w:val="22"/>
          <w:lang w:val="de-DE"/>
        </w:rPr>
        <w:t>Sie kann</w:t>
      </w:r>
      <w:r w:rsidR="005B6677">
        <w:rPr>
          <w:rFonts w:ascii="Arial" w:hAnsi="Arial" w:cs="Arial"/>
          <w:sz w:val="22"/>
          <w:szCs w:val="22"/>
          <w:lang w:val="de-DE"/>
        </w:rPr>
        <w:t xml:space="preserve"> interoperabel</w:t>
      </w:r>
      <w:r w:rsidR="00165988">
        <w:rPr>
          <w:rFonts w:ascii="Arial" w:hAnsi="Arial" w:cs="Arial"/>
          <w:sz w:val="22"/>
          <w:szCs w:val="22"/>
          <w:lang w:val="de-DE"/>
        </w:rPr>
        <w:t xml:space="preserve"> i</w:t>
      </w:r>
      <w:r w:rsidR="005B6677">
        <w:rPr>
          <w:rFonts w:ascii="Arial" w:hAnsi="Arial" w:cs="Arial"/>
          <w:sz w:val="22"/>
          <w:szCs w:val="22"/>
          <w:lang w:val="de-DE"/>
        </w:rPr>
        <w:t>m</w:t>
      </w:r>
      <w:r w:rsidR="0016598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65988">
        <w:rPr>
          <w:rFonts w:ascii="Arial" w:hAnsi="Arial" w:cs="Arial"/>
          <w:sz w:val="22"/>
          <w:szCs w:val="22"/>
          <w:lang w:val="de-DE"/>
        </w:rPr>
        <w:t>Mautnetz</w:t>
      </w:r>
      <w:proofErr w:type="spellEnd"/>
      <w:r w:rsidR="00165988">
        <w:rPr>
          <w:rFonts w:ascii="Arial" w:hAnsi="Arial" w:cs="Arial"/>
          <w:sz w:val="22"/>
          <w:szCs w:val="22"/>
          <w:lang w:val="de-DE"/>
        </w:rPr>
        <w:t xml:space="preserve"> der Autobahnbetreiber HAC und ARZ eingesetzt werden. </w:t>
      </w:r>
      <w:r w:rsidR="00DF68E2">
        <w:rPr>
          <w:rFonts w:ascii="Arial" w:hAnsi="Arial" w:cs="Arial"/>
          <w:sz w:val="22"/>
          <w:szCs w:val="22"/>
          <w:lang w:val="de-DE"/>
        </w:rPr>
        <w:t>Die Mautgebühren werden nach gefahrenen Kilometern berechnet</w:t>
      </w:r>
      <w:r w:rsidR="00FB4E62">
        <w:rPr>
          <w:rFonts w:ascii="Arial" w:hAnsi="Arial" w:cs="Arial"/>
          <w:sz w:val="22"/>
          <w:szCs w:val="22"/>
          <w:lang w:val="de-DE"/>
        </w:rPr>
        <w:t>.</w:t>
      </w:r>
      <w:r w:rsidR="00DF68E2">
        <w:rPr>
          <w:rFonts w:ascii="Arial" w:hAnsi="Arial" w:cs="Arial"/>
          <w:sz w:val="22"/>
          <w:szCs w:val="22"/>
          <w:lang w:val="de-DE"/>
        </w:rPr>
        <w:t xml:space="preserve"> Dabei erhalten die Fahrer </w:t>
      </w:r>
      <w:r w:rsidR="00F73B73">
        <w:rPr>
          <w:rFonts w:ascii="Arial" w:hAnsi="Arial" w:cs="Arial"/>
          <w:sz w:val="22"/>
          <w:szCs w:val="22"/>
          <w:lang w:val="de-DE"/>
        </w:rPr>
        <w:t xml:space="preserve">automatisch </w:t>
      </w:r>
      <w:r w:rsidR="00DF68E2">
        <w:rPr>
          <w:rFonts w:ascii="Arial" w:hAnsi="Arial" w:cs="Arial"/>
          <w:sz w:val="22"/>
          <w:szCs w:val="22"/>
          <w:lang w:val="de-DE"/>
        </w:rPr>
        <w:t xml:space="preserve">bis zu 35 Prozent Betreiberrabatt und können zudem die zeitsparenden ENC-Spuren nutzen, bei denen ein Halt an der Mautstation entfällt. </w:t>
      </w:r>
    </w:p>
    <w:p w14:paraId="45C9811E" w14:textId="77777777" w:rsidR="00DF68E2" w:rsidRDefault="00DF68E2" w:rsidP="00F524CD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E6B3117" w14:textId="77777777" w:rsidR="00C148E3" w:rsidRDefault="00C148E3">
      <w:pPr>
        <w:spacing w:after="200" w:line="276" w:lineRule="auto"/>
        <w:rPr>
          <w:rFonts w:ascii="Arial" w:hAnsi="Arial" w:cs="Arial"/>
          <w:noProof/>
          <w:sz w:val="22"/>
          <w:szCs w:val="22"/>
          <w:lang w:val="de-DE" w:eastAsia="de-DE"/>
        </w:rPr>
      </w:pPr>
      <w:r>
        <w:rPr>
          <w:rFonts w:ascii="Arial" w:hAnsi="Arial" w:cs="Arial"/>
          <w:noProof/>
          <w:sz w:val="22"/>
          <w:szCs w:val="22"/>
          <w:lang w:val="de-DE" w:eastAsia="de-DE"/>
        </w:rPr>
        <w:br w:type="page"/>
      </w:r>
    </w:p>
    <w:p w14:paraId="7CC54CC6" w14:textId="77777777" w:rsidR="00C148E3" w:rsidRDefault="00C148E3" w:rsidP="00A41939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381F4E21" w14:textId="77777777" w:rsidR="00C148E3" w:rsidRDefault="00C148E3" w:rsidP="00C148E3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  <w:r>
        <w:rPr>
          <w:rFonts w:ascii="Arial" w:hAnsi="Arial" w:cs="Arial"/>
          <w:b/>
          <w:bCs/>
          <w:i/>
          <w:sz w:val="18"/>
          <w:szCs w:val="18"/>
          <w:lang w:val="de-DE"/>
        </w:rPr>
        <w:t xml:space="preserve">Über UNION TANK Eckstein </w:t>
      </w:r>
    </w:p>
    <w:p w14:paraId="484384BF" w14:textId="4C30BB25" w:rsidR="00F93CBE" w:rsidRDefault="00F93CBE" w:rsidP="00F93CBE">
      <w:pPr>
        <w:spacing w:line="276" w:lineRule="auto"/>
        <w:rPr>
          <w:rFonts w:ascii="Arial" w:eastAsia="Times New Roman" w:hAnsi="Arial" w:cs="Arial"/>
          <w:b/>
          <w:color w:val="2A6CAF"/>
          <w:sz w:val="18"/>
          <w:szCs w:val="18"/>
          <w:lang w:val="de-DE"/>
        </w:rPr>
      </w:pPr>
      <w:r w:rsidRPr="00DF6A71">
        <w:rPr>
          <w:rFonts w:ascii="Arial" w:hAnsi="Arial" w:cs="Arial"/>
          <w:bCs/>
          <w:i/>
          <w:sz w:val="18"/>
          <w:szCs w:val="18"/>
          <w:lang w:val="de-DE"/>
        </w:rPr>
        <w:t xml:space="preserve">UNION TANK Eckstein GmbH &amp; Co. </w:t>
      </w:r>
      <w:r>
        <w:rPr>
          <w:rFonts w:ascii="Arial" w:hAnsi="Arial" w:cs="Arial"/>
          <w:bCs/>
          <w:i/>
          <w:sz w:val="18"/>
          <w:szCs w:val="18"/>
          <w:lang w:val="de-DE"/>
        </w:rPr>
        <w:t>KG (UTA) zählt zu den führenden Anb</w:t>
      </w:r>
      <w:r w:rsidRPr="00D9284D">
        <w:rPr>
          <w:rFonts w:ascii="Arial" w:hAnsi="Arial" w:cs="Arial"/>
          <w:bCs/>
          <w:i/>
          <w:sz w:val="18"/>
          <w:szCs w:val="18"/>
          <w:lang w:val="de-DE"/>
        </w:rPr>
        <w:t>ietern von Tank- und Servicekarten in Europa. Über das UTA-Kartensystem könn</w:t>
      </w:r>
      <w:r>
        <w:rPr>
          <w:rFonts w:ascii="Arial" w:hAnsi="Arial" w:cs="Arial"/>
          <w:bCs/>
          <w:i/>
          <w:sz w:val="18"/>
          <w:szCs w:val="18"/>
          <w:lang w:val="de-DE"/>
        </w:rPr>
        <w:t>en gewerbliche Kunden an über 55</w:t>
      </w:r>
      <w:r w:rsidRPr="00D9284D">
        <w:rPr>
          <w:rFonts w:ascii="Arial" w:hAnsi="Arial" w:cs="Arial"/>
          <w:bCs/>
          <w:i/>
          <w:sz w:val="18"/>
          <w:szCs w:val="18"/>
          <w:lang w:val="de-DE"/>
        </w:rPr>
        <w:t>.000 Sta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tionen in 40 europäischen Ländern markenunabhängig und bargeldlos tanken sowie weitere Leistungen der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Unterwegsversorgung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nutzen. Dazu zählen unter anderem die Mautabrechnung, Werkstattleistungen, Pannen- und Abschleppdienste sowie die Rückerstattung von Mehrwert- und Mineralölsteuer. Das Unternehmen, das 1963 von Heinrich Eckstein gegründet wurde, ist </w:t>
      </w:r>
      <w:r w:rsidRPr="0094103C">
        <w:rPr>
          <w:rFonts w:ascii="Arial" w:hAnsi="Arial" w:cs="Arial"/>
          <w:bCs/>
          <w:i/>
          <w:sz w:val="18"/>
          <w:szCs w:val="18"/>
          <w:lang w:val="de-DE"/>
        </w:rPr>
        <w:t>mehrheitl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ich im Besitz der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Edenred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SA (66</w:t>
      </w:r>
      <w:r w:rsidRPr="0094103C">
        <w:rPr>
          <w:rFonts w:ascii="Arial" w:hAnsi="Arial" w:cs="Arial"/>
          <w:bCs/>
          <w:i/>
          <w:sz w:val="18"/>
          <w:szCs w:val="18"/>
          <w:lang w:val="de-DE"/>
        </w:rPr>
        <w:t xml:space="preserve"> Prozent). </w:t>
      </w:r>
      <w:proofErr w:type="spellStart"/>
      <w:r w:rsidRPr="004542E9">
        <w:rPr>
          <w:rFonts w:ascii="Arial" w:hAnsi="Arial" w:cs="Arial"/>
          <w:i/>
          <w:sz w:val="18"/>
          <w:szCs w:val="18"/>
        </w:rPr>
        <w:t>Edenred</w:t>
      </w:r>
      <w:proofErr w:type="spellEnd"/>
      <w:r w:rsidRPr="004542E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 w:rsidRPr="004542E9">
        <w:rPr>
          <w:rFonts w:ascii="Arial" w:hAnsi="Arial" w:cs="Arial"/>
          <w:i/>
          <w:sz w:val="18"/>
          <w:szCs w:val="18"/>
        </w:rPr>
        <w:t>ist</w:t>
      </w:r>
      <w:proofErr w:type="spellEnd"/>
      <w:proofErr w:type="gramEnd"/>
      <w:r w:rsidRPr="004542E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542E9">
        <w:rPr>
          <w:rFonts w:ascii="Arial" w:hAnsi="Arial" w:cs="Arial"/>
          <w:i/>
          <w:sz w:val="18"/>
          <w:szCs w:val="18"/>
        </w:rPr>
        <w:t>Weltmarktführer</w:t>
      </w:r>
      <w:proofErr w:type="spellEnd"/>
      <w:r w:rsidRPr="004542E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542E9">
        <w:rPr>
          <w:rFonts w:ascii="Arial" w:hAnsi="Arial" w:cs="Arial"/>
          <w:i/>
          <w:sz w:val="18"/>
          <w:szCs w:val="18"/>
        </w:rPr>
        <w:t>im</w:t>
      </w:r>
      <w:proofErr w:type="spellEnd"/>
      <w:r w:rsidRPr="004542E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542E9">
        <w:rPr>
          <w:rFonts w:ascii="Arial" w:hAnsi="Arial" w:cs="Arial"/>
          <w:i/>
          <w:sz w:val="18"/>
          <w:szCs w:val="18"/>
        </w:rPr>
        <w:t>Bereich</w:t>
      </w:r>
      <w:proofErr w:type="spellEnd"/>
      <w:r w:rsidRPr="004542E9">
        <w:rPr>
          <w:rFonts w:ascii="Arial" w:hAnsi="Arial" w:cs="Arial"/>
          <w:i/>
          <w:sz w:val="18"/>
          <w:szCs w:val="18"/>
        </w:rPr>
        <w:t xml:space="preserve"> von </w:t>
      </w:r>
      <w:proofErr w:type="spellStart"/>
      <w:r w:rsidRPr="004542E9">
        <w:rPr>
          <w:rFonts w:ascii="Arial" w:hAnsi="Arial" w:cs="Arial"/>
          <w:i/>
          <w:sz w:val="18"/>
          <w:szCs w:val="18"/>
        </w:rPr>
        <w:t>Bezahlservices</w:t>
      </w:r>
      <w:proofErr w:type="spellEnd"/>
      <w:r w:rsidRPr="004542E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542E9">
        <w:rPr>
          <w:rFonts w:ascii="Arial" w:hAnsi="Arial" w:cs="Arial"/>
          <w:i/>
          <w:sz w:val="18"/>
          <w:szCs w:val="18"/>
        </w:rPr>
        <w:t>für</w:t>
      </w:r>
      <w:proofErr w:type="spellEnd"/>
      <w:r w:rsidRPr="004542E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542E9">
        <w:rPr>
          <w:rFonts w:ascii="Arial" w:hAnsi="Arial" w:cs="Arial"/>
          <w:i/>
          <w:sz w:val="18"/>
          <w:szCs w:val="18"/>
        </w:rPr>
        <w:t>Unternehmen</w:t>
      </w:r>
      <w:proofErr w:type="spellEnd"/>
      <w:r w:rsidRPr="004542E9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4542E9">
        <w:rPr>
          <w:rFonts w:ascii="Arial" w:hAnsi="Arial" w:cs="Arial"/>
          <w:i/>
          <w:sz w:val="18"/>
          <w:szCs w:val="18"/>
        </w:rPr>
        <w:t>Arbeitnehmer</w:t>
      </w:r>
      <w:proofErr w:type="spellEnd"/>
      <w:r w:rsidRPr="004542E9">
        <w:rPr>
          <w:rFonts w:ascii="Arial" w:hAnsi="Arial" w:cs="Arial"/>
          <w:i/>
          <w:sz w:val="18"/>
          <w:szCs w:val="18"/>
        </w:rPr>
        <w:t xml:space="preserve"> und </w:t>
      </w:r>
      <w:proofErr w:type="spellStart"/>
      <w:r w:rsidRPr="004542E9">
        <w:rPr>
          <w:rFonts w:ascii="Arial" w:hAnsi="Arial" w:cs="Arial"/>
          <w:i/>
          <w:sz w:val="18"/>
          <w:szCs w:val="18"/>
        </w:rPr>
        <w:t>Handelspartner</w:t>
      </w:r>
      <w:proofErr w:type="spellEnd"/>
      <w:r w:rsidRPr="004542E9">
        <w:rPr>
          <w:rFonts w:ascii="Arial" w:hAnsi="Arial" w:cs="Arial"/>
          <w:i/>
          <w:sz w:val="18"/>
          <w:szCs w:val="18"/>
        </w:rPr>
        <w:t xml:space="preserve">. Die Services von </w:t>
      </w:r>
      <w:proofErr w:type="spellStart"/>
      <w:r w:rsidRPr="004542E9">
        <w:rPr>
          <w:rFonts w:ascii="Arial" w:hAnsi="Arial" w:cs="Arial"/>
          <w:i/>
          <w:sz w:val="18"/>
          <w:szCs w:val="18"/>
        </w:rPr>
        <w:t>Edenred</w:t>
      </w:r>
      <w:proofErr w:type="spellEnd"/>
      <w:r w:rsidRPr="004542E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542E9">
        <w:rPr>
          <w:rFonts w:ascii="Arial" w:hAnsi="Arial" w:cs="Arial"/>
          <w:i/>
          <w:sz w:val="18"/>
          <w:szCs w:val="18"/>
        </w:rPr>
        <w:t>schaffen</w:t>
      </w:r>
      <w:proofErr w:type="spellEnd"/>
      <w:r w:rsidRPr="004542E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542E9">
        <w:rPr>
          <w:rFonts w:ascii="Arial" w:hAnsi="Arial" w:cs="Arial"/>
          <w:i/>
          <w:sz w:val="18"/>
          <w:szCs w:val="18"/>
        </w:rPr>
        <w:t>für</w:t>
      </w:r>
      <w:proofErr w:type="spellEnd"/>
      <w:r w:rsidRPr="004542E9">
        <w:rPr>
          <w:rFonts w:ascii="Arial" w:hAnsi="Arial" w:cs="Arial"/>
          <w:i/>
          <w:sz w:val="18"/>
          <w:szCs w:val="18"/>
        </w:rPr>
        <w:t xml:space="preserve"> 43 </w:t>
      </w:r>
      <w:proofErr w:type="spellStart"/>
      <w:r w:rsidRPr="004542E9">
        <w:rPr>
          <w:rFonts w:ascii="Arial" w:hAnsi="Arial" w:cs="Arial"/>
          <w:i/>
          <w:sz w:val="18"/>
          <w:szCs w:val="18"/>
        </w:rPr>
        <w:t>Millionen</w:t>
      </w:r>
      <w:proofErr w:type="spellEnd"/>
      <w:r w:rsidRPr="004542E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542E9">
        <w:rPr>
          <w:rFonts w:ascii="Arial" w:hAnsi="Arial" w:cs="Arial"/>
          <w:i/>
          <w:sz w:val="18"/>
          <w:szCs w:val="18"/>
        </w:rPr>
        <w:t>Arbeitne</w:t>
      </w:r>
      <w:r>
        <w:rPr>
          <w:rFonts w:ascii="Arial" w:hAnsi="Arial" w:cs="Arial"/>
          <w:i/>
          <w:sz w:val="18"/>
          <w:szCs w:val="18"/>
        </w:rPr>
        <w:t>hmer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750.000 </w:t>
      </w:r>
      <w:proofErr w:type="spellStart"/>
      <w:r>
        <w:rPr>
          <w:rFonts w:ascii="Arial" w:hAnsi="Arial" w:cs="Arial"/>
          <w:i/>
          <w:sz w:val="18"/>
          <w:szCs w:val="18"/>
        </w:rPr>
        <w:t>Unternehmen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und 1</w:t>
      </w:r>
      <w:proofErr w:type="gramStart"/>
      <w:r>
        <w:rPr>
          <w:rFonts w:ascii="Arial" w:hAnsi="Arial" w:cs="Arial"/>
          <w:i/>
          <w:sz w:val="18"/>
          <w:szCs w:val="18"/>
        </w:rPr>
        <w:t>,</w:t>
      </w:r>
      <w:r w:rsidRPr="004542E9">
        <w:rPr>
          <w:rFonts w:ascii="Arial" w:hAnsi="Arial" w:cs="Arial"/>
          <w:i/>
          <w:sz w:val="18"/>
          <w:szCs w:val="18"/>
        </w:rPr>
        <w:t>4</w:t>
      </w:r>
      <w:proofErr w:type="gramEnd"/>
      <w:r w:rsidRPr="004542E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542E9">
        <w:rPr>
          <w:rFonts w:ascii="Arial" w:hAnsi="Arial" w:cs="Arial"/>
          <w:i/>
          <w:sz w:val="18"/>
          <w:szCs w:val="18"/>
        </w:rPr>
        <w:t>Millionen</w:t>
      </w:r>
      <w:proofErr w:type="spellEnd"/>
      <w:r w:rsidRPr="004542E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542E9">
        <w:rPr>
          <w:rFonts w:ascii="Arial" w:hAnsi="Arial" w:cs="Arial"/>
          <w:i/>
          <w:sz w:val="18"/>
          <w:szCs w:val="18"/>
        </w:rPr>
        <w:t>Handelspartner</w:t>
      </w:r>
      <w:proofErr w:type="spellEnd"/>
      <w:r w:rsidRPr="004542E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542E9">
        <w:rPr>
          <w:rFonts w:ascii="Arial" w:hAnsi="Arial" w:cs="Arial"/>
          <w:i/>
          <w:sz w:val="18"/>
          <w:szCs w:val="18"/>
        </w:rPr>
        <w:t>ein</w:t>
      </w:r>
      <w:proofErr w:type="spellEnd"/>
      <w:r w:rsidRPr="004542E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542E9">
        <w:rPr>
          <w:rFonts w:ascii="Arial" w:hAnsi="Arial" w:cs="Arial"/>
          <w:i/>
          <w:sz w:val="18"/>
          <w:szCs w:val="18"/>
        </w:rPr>
        <w:t>einzigartiges</w:t>
      </w:r>
      <w:proofErr w:type="spellEnd"/>
      <w:r w:rsidRPr="004542E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542E9">
        <w:rPr>
          <w:rFonts w:ascii="Arial" w:hAnsi="Arial" w:cs="Arial"/>
          <w:i/>
          <w:sz w:val="18"/>
          <w:szCs w:val="18"/>
        </w:rPr>
        <w:t>Netzwerk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  <w:r w:rsidRPr="004542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UTA hat den renommierten Image-Award der Fachzeitschrift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VerkehrsRundschau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</w:t>
      </w:r>
      <w:r w:rsidRPr="00CD47C6">
        <w:rPr>
          <w:rFonts w:ascii="Arial" w:hAnsi="Arial" w:cs="Arial"/>
          <w:bCs/>
          <w:i/>
          <w:sz w:val="18"/>
          <w:szCs w:val="18"/>
          <w:lang w:val="de-DE"/>
        </w:rPr>
        <w:t>in der Kategorie „Tankkarten“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 gewonnen, der alle zwei Jahre auf Basis einer unabhängigen Marktstudie des Marktforschungsinstituts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Kleffmann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vergeben wird. </w:t>
      </w:r>
      <w:hyperlink r:id="rId8" w:history="1">
        <w:r w:rsidRPr="00927419">
          <w:rPr>
            <w:rStyle w:val="Hyperlink"/>
            <w:rFonts w:ascii="Arial" w:eastAsia="Times New Roman" w:hAnsi="Arial" w:cs="Arial"/>
            <w:b/>
            <w:sz w:val="18"/>
            <w:szCs w:val="18"/>
            <w:lang w:val="de-DE"/>
          </w:rPr>
          <w:t>www.uta.com</w:t>
        </w:r>
      </w:hyperlink>
    </w:p>
    <w:p w14:paraId="61486C1A" w14:textId="77777777" w:rsidR="00F93CBE" w:rsidRDefault="00F93CBE" w:rsidP="00C148E3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de-DE"/>
        </w:rPr>
      </w:pPr>
      <w:bookmarkStart w:id="0" w:name="_GoBack"/>
      <w:bookmarkEnd w:id="0"/>
    </w:p>
    <w:p w14:paraId="700740B1" w14:textId="77777777" w:rsidR="00E713C4" w:rsidRPr="00E713C4" w:rsidRDefault="00E713C4" w:rsidP="00C148E3">
      <w:pPr>
        <w:spacing w:line="276" w:lineRule="auto"/>
        <w:rPr>
          <w:rFonts w:ascii="Arial" w:hAnsi="Arial" w:cs="Arial"/>
          <w:b/>
          <w:bCs/>
          <w:sz w:val="18"/>
          <w:szCs w:val="18"/>
          <w:lang w:val="de-DE"/>
        </w:rPr>
      </w:pPr>
      <w:r>
        <w:rPr>
          <w:rFonts w:ascii="Arial" w:eastAsia="Calibri" w:hAnsi="Arial" w:cs="Arial"/>
          <w:b/>
          <w:bCs/>
          <w:sz w:val="20"/>
          <w:szCs w:val="20"/>
          <w:lang w:val="de-DE"/>
        </w:rPr>
        <w:t>Folgen Sie UTA auf Twitter:</w:t>
      </w:r>
      <w:r w:rsidDel="00E713C4">
        <w:rPr>
          <w:rFonts w:ascii="Arial" w:hAnsi="Arial" w:cs="Arial"/>
          <w:bCs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DE"/>
        </w:rPr>
        <w:t>www.twitter.com/UTA_DEU</w:t>
      </w:r>
    </w:p>
    <w:p w14:paraId="6149AE60" w14:textId="77777777" w:rsidR="00C148E3" w:rsidRPr="00A41D02" w:rsidRDefault="00C148E3" w:rsidP="00C148E3">
      <w:pPr>
        <w:rPr>
          <w:rFonts w:ascii="Arial" w:hAnsi="Arial" w:cs="Arial"/>
          <w:color w:val="0D0D0D"/>
          <w:sz w:val="20"/>
          <w:lang w:val="de-DE"/>
        </w:rPr>
      </w:pPr>
    </w:p>
    <w:p w14:paraId="62B37E40" w14:textId="77777777" w:rsidR="00C148E3" w:rsidRPr="00A41D02" w:rsidRDefault="00C148E3" w:rsidP="00C148E3">
      <w:pPr>
        <w:rPr>
          <w:rFonts w:ascii="Arial" w:hAnsi="Arial" w:cs="Arial"/>
          <w:b/>
          <w:sz w:val="20"/>
          <w:lang w:val="de-DE"/>
        </w:rPr>
      </w:pPr>
      <w:r w:rsidRPr="00A41D02">
        <w:rPr>
          <w:rFonts w:ascii="Arial" w:hAnsi="Arial" w:cs="Arial"/>
          <w:b/>
          <w:sz w:val="20"/>
          <w:lang w:val="de-DE"/>
        </w:rPr>
        <w:t>Abdruck kostenfrei, Beleg erbeten.</w:t>
      </w:r>
    </w:p>
    <w:p w14:paraId="1AFF543D" w14:textId="77777777" w:rsidR="00C148E3" w:rsidRDefault="00C148E3" w:rsidP="00C148E3">
      <w:pPr>
        <w:rPr>
          <w:rFonts w:ascii="Arial" w:hAnsi="Arial"/>
          <w:sz w:val="20"/>
          <w:lang w:val="en-GB"/>
        </w:rPr>
      </w:pPr>
      <w:r w:rsidRPr="00A41D02">
        <w:rPr>
          <w:rFonts w:ascii="Arial" w:hAnsi="Arial"/>
          <w:sz w:val="20"/>
          <w:lang w:val="de-DE"/>
        </w:rPr>
        <w:t xml:space="preserve">UNION TANK Eckstein GmbH &amp; Co. </w:t>
      </w:r>
      <w:r w:rsidRPr="001D1752">
        <w:rPr>
          <w:rFonts w:ascii="Arial" w:hAnsi="Arial"/>
          <w:sz w:val="20"/>
          <w:lang w:val="en-GB"/>
        </w:rPr>
        <w:t>KG, Stefan Horst, Head of Marketing</w:t>
      </w:r>
    </w:p>
    <w:p w14:paraId="504F6CB8" w14:textId="77777777" w:rsidR="00C148E3" w:rsidRPr="00A41D02" w:rsidRDefault="00C148E3" w:rsidP="00C148E3">
      <w:pPr>
        <w:rPr>
          <w:rFonts w:ascii="Arial" w:hAnsi="Arial" w:cs="Arial"/>
          <w:sz w:val="20"/>
          <w:lang w:val="de-DE"/>
        </w:rPr>
      </w:pPr>
      <w:r w:rsidRPr="00A41D02">
        <w:rPr>
          <w:rFonts w:ascii="Arial" w:hAnsi="Arial" w:cs="Arial"/>
          <w:sz w:val="20"/>
          <w:lang w:val="de-DE"/>
        </w:rPr>
        <w:t>Heinrich-Eckstein-Straße 1, D-63801 Kleinostheim/Main, Telefon: +</w:t>
      </w:r>
      <w:r w:rsidRPr="001D1752">
        <w:rPr>
          <w:rFonts w:ascii="Arial" w:hAnsi="Arial" w:cs="Arial"/>
          <w:sz w:val="20"/>
          <w:lang w:val="de-DE"/>
        </w:rPr>
        <w:t>49 6027 509-106</w:t>
      </w:r>
    </w:p>
    <w:p w14:paraId="120AB067" w14:textId="77777777" w:rsidR="00C148E3" w:rsidRPr="00335B02" w:rsidRDefault="00C148E3" w:rsidP="00C148E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0"/>
          <w:lang w:val="de-DE"/>
        </w:rPr>
        <w:t xml:space="preserve">E-Mail: </w:t>
      </w:r>
      <w:r w:rsidRPr="001D1752">
        <w:rPr>
          <w:rFonts w:ascii="Arial" w:hAnsi="Arial" w:cs="Arial"/>
          <w:sz w:val="20"/>
          <w:lang w:val="de-DE"/>
        </w:rPr>
        <w:t>stefan.horst@uta.com</w:t>
      </w:r>
    </w:p>
    <w:p w14:paraId="3F1E25ED" w14:textId="77777777" w:rsidR="00C148E3" w:rsidRDefault="00C148E3" w:rsidP="00A41939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02A1CC05" w14:textId="77777777" w:rsidR="00C148E3" w:rsidRDefault="00C148E3" w:rsidP="00A41939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141C83E8" w14:textId="77777777" w:rsidR="00D63628" w:rsidRPr="00335B02" w:rsidRDefault="00D63628" w:rsidP="00D63628">
      <w:pPr>
        <w:rPr>
          <w:rFonts w:ascii="Arial" w:hAnsi="Arial" w:cs="Arial"/>
          <w:sz w:val="22"/>
          <w:szCs w:val="22"/>
          <w:lang w:val="de-DE"/>
        </w:rPr>
      </w:pPr>
    </w:p>
    <w:sectPr w:rsidR="00D63628" w:rsidRPr="00335B02" w:rsidSect="008B0E6A">
      <w:pgSz w:w="11907" w:h="16840" w:code="9"/>
      <w:pgMar w:top="136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CED"/>
    <w:multiLevelType w:val="hybridMultilevel"/>
    <w:tmpl w:val="77A8CBBA"/>
    <w:lvl w:ilvl="0" w:tplc="434C0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4B84"/>
    <w:multiLevelType w:val="hybridMultilevel"/>
    <w:tmpl w:val="B8E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2737"/>
    <w:multiLevelType w:val="hybridMultilevel"/>
    <w:tmpl w:val="0CA0C90A"/>
    <w:lvl w:ilvl="0" w:tplc="16AAD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B3CE4"/>
    <w:multiLevelType w:val="hybridMultilevel"/>
    <w:tmpl w:val="D4569390"/>
    <w:lvl w:ilvl="0" w:tplc="3A74C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97"/>
    <w:rsid w:val="000047A8"/>
    <w:rsid w:val="00010E7A"/>
    <w:rsid w:val="00014F6B"/>
    <w:rsid w:val="0003601A"/>
    <w:rsid w:val="000522C9"/>
    <w:rsid w:val="00064EC2"/>
    <w:rsid w:val="00070416"/>
    <w:rsid w:val="00086A3D"/>
    <w:rsid w:val="00097D16"/>
    <w:rsid w:val="000A2923"/>
    <w:rsid w:val="000C3762"/>
    <w:rsid w:val="000D3CD9"/>
    <w:rsid w:val="000D7397"/>
    <w:rsid w:val="000E4131"/>
    <w:rsid w:val="000E5E48"/>
    <w:rsid w:val="000E6CA5"/>
    <w:rsid w:val="000F0CF7"/>
    <w:rsid w:val="000F6C2D"/>
    <w:rsid w:val="00115975"/>
    <w:rsid w:val="0013629E"/>
    <w:rsid w:val="00146AA6"/>
    <w:rsid w:val="001514F2"/>
    <w:rsid w:val="001534B7"/>
    <w:rsid w:val="00160CAD"/>
    <w:rsid w:val="00161BBF"/>
    <w:rsid w:val="00163057"/>
    <w:rsid w:val="00165988"/>
    <w:rsid w:val="00173272"/>
    <w:rsid w:val="00186167"/>
    <w:rsid w:val="001B5538"/>
    <w:rsid w:val="001C010C"/>
    <w:rsid w:val="001D1752"/>
    <w:rsid w:val="001E0879"/>
    <w:rsid w:val="002020FA"/>
    <w:rsid w:val="002050E3"/>
    <w:rsid w:val="00210EBF"/>
    <w:rsid w:val="00225801"/>
    <w:rsid w:val="002301C5"/>
    <w:rsid w:val="0024193C"/>
    <w:rsid w:val="00255E77"/>
    <w:rsid w:val="00256BBE"/>
    <w:rsid w:val="00264567"/>
    <w:rsid w:val="00277B36"/>
    <w:rsid w:val="00277B94"/>
    <w:rsid w:val="00282D86"/>
    <w:rsid w:val="00284BE7"/>
    <w:rsid w:val="00295313"/>
    <w:rsid w:val="0029723C"/>
    <w:rsid w:val="002C0ED5"/>
    <w:rsid w:val="002C2DE5"/>
    <w:rsid w:val="002C4DC7"/>
    <w:rsid w:val="002D50AD"/>
    <w:rsid w:val="002E10B2"/>
    <w:rsid w:val="00315714"/>
    <w:rsid w:val="00335B02"/>
    <w:rsid w:val="00354697"/>
    <w:rsid w:val="0036085D"/>
    <w:rsid w:val="003807F7"/>
    <w:rsid w:val="00387A0A"/>
    <w:rsid w:val="003A2FF6"/>
    <w:rsid w:val="003C23A4"/>
    <w:rsid w:val="003E4F1C"/>
    <w:rsid w:val="003F6FFA"/>
    <w:rsid w:val="00402CF7"/>
    <w:rsid w:val="00423081"/>
    <w:rsid w:val="004363D1"/>
    <w:rsid w:val="0045690C"/>
    <w:rsid w:val="00472D1B"/>
    <w:rsid w:val="0047405F"/>
    <w:rsid w:val="004761DE"/>
    <w:rsid w:val="00486CC9"/>
    <w:rsid w:val="00492FD0"/>
    <w:rsid w:val="004A58CF"/>
    <w:rsid w:val="004A5A20"/>
    <w:rsid w:val="004B3703"/>
    <w:rsid w:val="004B54C0"/>
    <w:rsid w:val="004B732B"/>
    <w:rsid w:val="004C4976"/>
    <w:rsid w:val="004C56B8"/>
    <w:rsid w:val="004E29C2"/>
    <w:rsid w:val="004F6BFF"/>
    <w:rsid w:val="00536B06"/>
    <w:rsid w:val="005472AA"/>
    <w:rsid w:val="0055163E"/>
    <w:rsid w:val="00554023"/>
    <w:rsid w:val="00581B84"/>
    <w:rsid w:val="00581C2F"/>
    <w:rsid w:val="005A5083"/>
    <w:rsid w:val="005B6677"/>
    <w:rsid w:val="005C7CAA"/>
    <w:rsid w:val="005D1A86"/>
    <w:rsid w:val="005E0D79"/>
    <w:rsid w:val="005E6C78"/>
    <w:rsid w:val="00604CF3"/>
    <w:rsid w:val="00606AF4"/>
    <w:rsid w:val="00610F07"/>
    <w:rsid w:val="00613B5D"/>
    <w:rsid w:val="0062331C"/>
    <w:rsid w:val="00631588"/>
    <w:rsid w:val="00657E6B"/>
    <w:rsid w:val="0066398A"/>
    <w:rsid w:val="00670B40"/>
    <w:rsid w:val="00673736"/>
    <w:rsid w:val="006776A2"/>
    <w:rsid w:val="00682B0F"/>
    <w:rsid w:val="00682C65"/>
    <w:rsid w:val="00682EF2"/>
    <w:rsid w:val="00690098"/>
    <w:rsid w:val="006A199B"/>
    <w:rsid w:val="006A1F33"/>
    <w:rsid w:val="006B44C9"/>
    <w:rsid w:val="006C1598"/>
    <w:rsid w:val="006C3997"/>
    <w:rsid w:val="006D077C"/>
    <w:rsid w:val="006D25EA"/>
    <w:rsid w:val="006F74EF"/>
    <w:rsid w:val="0070381C"/>
    <w:rsid w:val="007158EF"/>
    <w:rsid w:val="00721A6F"/>
    <w:rsid w:val="00740AD8"/>
    <w:rsid w:val="00745141"/>
    <w:rsid w:val="007541F7"/>
    <w:rsid w:val="00757EC5"/>
    <w:rsid w:val="00763404"/>
    <w:rsid w:val="007720EE"/>
    <w:rsid w:val="00774E7B"/>
    <w:rsid w:val="00777548"/>
    <w:rsid w:val="0078662E"/>
    <w:rsid w:val="00790985"/>
    <w:rsid w:val="00792D46"/>
    <w:rsid w:val="007D73DE"/>
    <w:rsid w:val="008130D6"/>
    <w:rsid w:val="008170A6"/>
    <w:rsid w:val="00827C4B"/>
    <w:rsid w:val="008303C2"/>
    <w:rsid w:val="00845A90"/>
    <w:rsid w:val="008855A1"/>
    <w:rsid w:val="008A560B"/>
    <w:rsid w:val="008A7158"/>
    <w:rsid w:val="008A753A"/>
    <w:rsid w:val="008B0E6A"/>
    <w:rsid w:val="008B44F9"/>
    <w:rsid w:val="008C605B"/>
    <w:rsid w:val="008D26A2"/>
    <w:rsid w:val="008D5B09"/>
    <w:rsid w:val="008E30BC"/>
    <w:rsid w:val="008F43F6"/>
    <w:rsid w:val="00900CED"/>
    <w:rsid w:val="00912256"/>
    <w:rsid w:val="009135A8"/>
    <w:rsid w:val="009210CC"/>
    <w:rsid w:val="0092518D"/>
    <w:rsid w:val="009320DC"/>
    <w:rsid w:val="009344CF"/>
    <w:rsid w:val="00947F28"/>
    <w:rsid w:val="00954E20"/>
    <w:rsid w:val="00973345"/>
    <w:rsid w:val="00977CE7"/>
    <w:rsid w:val="009868F6"/>
    <w:rsid w:val="009A2AC4"/>
    <w:rsid w:val="009A7FD9"/>
    <w:rsid w:val="009C0C4F"/>
    <w:rsid w:val="009C2F77"/>
    <w:rsid w:val="009D3022"/>
    <w:rsid w:val="009D771B"/>
    <w:rsid w:val="009E0F34"/>
    <w:rsid w:val="00A06567"/>
    <w:rsid w:val="00A216B0"/>
    <w:rsid w:val="00A23FAE"/>
    <w:rsid w:val="00A405FF"/>
    <w:rsid w:val="00A406C4"/>
    <w:rsid w:val="00A40C80"/>
    <w:rsid w:val="00A41939"/>
    <w:rsid w:val="00A41B6A"/>
    <w:rsid w:val="00A41D02"/>
    <w:rsid w:val="00A65EDF"/>
    <w:rsid w:val="00A747E5"/>
    <w:rsid w:val="00A754D8"/>
    <w:rsid w:val="00A831B3"/>
    <w:rsid w:val="00A84853"/>
    <w:rsid w:val="00AC0314"/>
    <w:rsid w:val="00AC7AC7"/>
    <w:rsid w:val="00AD2264"/>
    <w:rsid w:val="00AE07B3"/>
    <w:rsid w:val="00AE3FCA"/>
    <w:rsid w:val="00AE605B"/>
    <w:rsid w:val="00AE7B62"/>
    <w:rsid w:val="00AF2D5C"/>
    <w:rsid w:val="00AF54DA"/>
    <w:rsid w:val="00B03C20"/>
    <w:rsid w:val="00B132D6"/>
    <w:rsid w:val="00B164D4"/>
    <w:rsid w:val="00B705EF"/>
    <w:rsid w:val="00B875FB"/>
    <w:rsid w:val="00BA5E2A"/>
    <w:rsid w:val="00BA5FE5"/>
    <w:rsid w:val="00BC1CF3"/>
    <w:rsid w:val="00BC7FBC"/>
    <w:rsid w:val="00BE1E91"/>
    <w:rsid w:val="00BE56E6"/>
    <w:rsid w:val="00BE7511"/>
    <w:rsid w:val="00C05DBE"/>
    <w:rsid w:val="00C147F1"/>
    <w:rsid w:val="00C148E3"/>
    <w:rsid w:val="00C22A36"/>
    <w:rsid w:val="00C27B11"/>
    <w:rsid w:val="00C924CA"/>
    <w:rsid w:val="00C94FB3"/>
    <w:rsid w:val="00CA0442"/>
    <w:rsid w:val="00CA1137"/>
    <w:rsid w:val="00CB0E3E"/>
    <w:rsid w:val="00CC6D42"/>
    <w:rsid w:val="00CD5E0E"/>
    <w:rsid w:val="00CE6572"/>
    <w:rsid w:val="00CE6E81"/>
    <w:rsid w:val="00CF05A5"/>
    <w:rsid w:val="00CF54A5"/>
    <w:rsid w:val="00CF565C"/>
    <w:rsid w:val="00D1232B"/>
    <w:rsid w:val="00D1389A"/>
    <w:rsid w:val="00D3358A"/>
    <w:rsid w:val="00D37915"/>
    <w:rsid w:val="00D51DF1"/>
    <w:rsid w:val="00D63566"/>
    <w:rsid w:val="00D63628"/>
    <w:rsid w:val="00D75DA3"/>
    <w:rsid w:val="00D80B30"/>
    <w:rsid w:val="00D8140E"/>
    <w:rsid w:val="00D82BFC"/>
    <w:rsid w:val="00D83F57"/>
    <w:rsid w:val="00D87BC4"/>
    <w:rsid w:val="00D91EF1"/>
    <w:rsid w:val="00D9284D"/>
    <w:rsid w:val="00D95319"/>
    <w:rsid w:val="00DA5E03"/>
    <w:rsid w:val="00DA6CB9"/>
    <w:rsid w:val="00DB3BB9"/>
    <w:rsid w:val="00DC2C6B"/>
    <w:rsid w:val="00DD43D7"/>
    <w:rsid w:val="00DD5328"/>
    <w:rsid w:val="00DF248B"/>
    <w:rsid w:val="00DF68E2"/>
    <w:rsid w:val="00E26819"/>
    <w:rsid w:val="00E34FD8"/>
    <w:rsid w:val="00E4447D"/>
    <w:rsid w:val="00E44AA4"/>
    <w:rsid w:val="00E534EA"/>
    <w:rsid w:val="00E66D59"/>
    <w:rsid w:val="00E713C4"/>
    <w:rsid w:val="00E83789"/>
    <w:rsid w:val="00E83B2E"/>
    <w:rsid w:val="00E95322"/>
    <w:rsid w:val="00E9659A"/>
    <w:rsid w:val="00EB78B8"/>
    <w:rsid w:val="00EC0230"/>
    <w:rsid w:val="00EC537F"/>
    <w:rsid w:val="00EE7E6B"/>
    <w:rsid w:val="00F1700E"/>
    <w:rsid w:val="00F216E5"/>
    <w:rsid w:val="00F22CD4"/>
    <w:rsid w:val="00F3239C"/>
    <w:rsid w:val="00F524CD"/>
    <w:rsid w:val="00F543B1"/>
    <w:rsid w:val="00F600CE"/>
    <w:rsid w:val="00F6251F"/>
    <w:rsid w:val="00F73B73"/>
    <w:rsid w:val="00F808D9"/>
    <w:rsid w:val="00F83C03"/>
    <w:rsid w:val="00F85776"/>
    <w:rsid w:val="00F93CBE"/>
    <w:rsid w:val="00F95EB6"/>
    <w:rsid w:val="00F97CE9"/>
    <w:rsid w:val="00FA0D52"/>
    <w:rsid w:val="00FA261C"/>
    <w:rsid w:val="00FB4DF8"/>
    <w:rsid w:val="00FB4E62"/>
    <w:rsid w:val="00FC05C4"/>
    <w:rsid w:val="00FC160A"/>
    <w:rsid w:val="00FC1FDF"/>
    <w:rsid w:val="00FC62F1"/>
    <w:rsid w:val="00FC7BCD"/>
    <w:rsid w:val="00FD471E"/>
    <w:rsid w:val="00FF0958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619382"/>
  <w15:docId w15:val="{B6BD9506-687C-46BE-94A7-C5474B8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3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7397"/>
    <w:pPr>
      <w:ind w:left="720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C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C78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BBF"/>
    <w:rPr>
      <w:rFonts w:ascii="Times New Roman" w:hAnsi="Times New Roman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6251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.com" TargetMode="External"/><Relationship Id="rId3" Type="http://schemas.openxmlformats.org/officeDocument/2006/relationships/styles" Target="styles.xml"/><Relationship Id="rId7" Type="http://schemas.openxmlformats.org/officeDocument/2006/relationships/image" Target="http://www.uta.de/publicity/uta/_internet.nsf/0/9C78121A80C28B43C12577EB004E22FF/$FILE/UTA_Logo_pur_klein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C83D-45C4-4934-AB5C-724D1FA0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EDENRED ROMANIA SRL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Anna-Maria Glaab</cp:lastModifiedBy>
  <cp:revision>10</cp:revision>
  <cp:lastPrinted>2017-08-04T10:19:00Z</cp:lastPrinted>
  <dcterms:created xsi:type="dcterms:W3CDTF">2017-08-23T07:46:00Z</dcterms:created>
  <dcterms:modified xsi:type="dcterms:W3CDTF">2018-01-12T16:08:00Z</dcterms:modified>
</cp:coreProperties>
</file>