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2C1F4" w14:textId="647BC9DF" w:rsidR="002D50AD" w:rsidRPr="00335B02" w:rsidRDefault="003C23A4" w:rsidP="00335B02">
      <w:pPr>
        <w:jc w:val="right"/>
        <w:rPr>
          <w:rFonts w:ascii="Arial" w:hAnsi="Arial" w:cs="Arial"/>
          <w:sz w:val="20"/>
          <w:szCs w:val="20"/>
          <w:lang w:val="de-DE"/>
        </w:rPr>
      </w:pPr>
      <w:r w:rsidRPr="0029723C">
        <w:rPr>
          <w:rFonts w:ascii="Arial" w:hAnsi="Arial"/>
          <w:b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A8FB3" wp14:editId="5182EB92">
                <wp:simplePos x="0" y="0"/>
                <wp:positionH relativeFrom="column">
                  <wp:posOffset>-53340</wp:posOffset>
                </wp:positionH>
                <wp:positionV relativeFrom="paragraph">
                  <wp:posOffset>631190</wp:posOffset>
                </wp:positionV>
                <wp:extent cx="3657600" cy="801370"/>
                <wp:effectExtent l="0" t="0" r="1905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DA66B" w14:textId="35EE4CC9" w:rsidR="00F216E5" w:rsidRPr="00335B02" w:rsidRDefault="00F216E5" w:rsidP="003C23A4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</w:pPr>
                            <w:r w:rsidRPr="00335B0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  <w:t>Presse</w:t>
                            </w:r>
                            <w:r w:rsidR="00335B0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9A8F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49.7pt;width:4in;height:63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" strokecolor="white">
                <v:textbox style="mso-fit-shape-to-text:t">
                  <w:txbxContent>
                    <w:p w14:paraId="6D7DA66B" w14:textId="35EE4CC9" w:rsidR="00F216E5" w:rsidRPr="00335B02" w:rsidRDefault="00F216E5" w:rsidP="003C23A4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</w:pPr>
                      <w:r w:rsidRPr="00335B02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  <w:t>Presse</w:t>
                      </w:r>
                      <w:r w:rsidR="00335B02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 w:rsidR="0007770D" w:rsidRPr="0029723C">
        <w:rPr>
          <w:rFonts w:ascii="Arial" w:hAnsi="Arial" w:cs="Arial"/>
          <w:noProof/>
          <w:sz w:val="20"/>
          <w:szCs w:val="20"/>
          <w:lang w:val="de-DE" w:eastAsia="de-DE"/>
        </w:rPr>
        <w:drawing>
          <wp:inline distT="0" distB="0" distL="0" distR="0" wp14:anchorId="4ABBCFCB" wp14:editId="221F8BC5">
            <wp:extent cx="1428750" cy="1133475"/>
            <wp:effectExtent l="0" t="0" r="0" b="9525"/>
            <wp:docPr id="4" name="Bild 1" descr="UTA_Logo_pur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UTA_Logo_pur_kle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98DE" w14:textId="056B6F73" w:rsidR="005E6C78" w:rsidRPr="00335B02" w:rsidRDefault="00335B02" w:rsidP="005E6C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  <w:lang w:val="de-DE"/>
        </w:rPr>
      </w:pPr>
      <w:r w:rsidRPr="00A41D02">
        <w:rPr>
          <w:rFonts w:ascii="Arial" w:hAnsi="Arial" w:cs="Arial"/>
          <w:sz w:val="22"/>
          <w:szCs w:val="22"/>
          <w:lang w:val="de-DE"/>
        </w:rPr>
        <w:t xml:space="preserve">Ansprechpartner für Rückfragen: </w:t>
      </w:r>
      <w:r w:rsidR="00277B36">
        <w:rPr>
          <w:rFonts w:ascii="Arial" w:hAnsi="Arial" w:cs="Arial"/>
          <w:sz w:val="22"/>
          <w:szCs w:val="22"/>
          <w:lang w:val="de-DE"/>
        </w:rPr>
        <w:t>Stefan Horst</w:t>
      </w:r>
      <w:r w:rsidRPr="00A41D02">
        <w:rPr>
          <w:rFonts w:ascii="Arial" w:hAnsi="Arial" w:cs="Arial"/>
          <w:sz w:val="22"/>
          <w:szCs w:val="22"/>
          <w:lang w:val="de-DE"/>
        </w:rPr>
        <w:t xml:space="preserve"> +49 6027 509-</w:t>
      </w:r>
      <w:r w:rsidRPr="001D1752">
        <w:rPr>
          <w:rFonts w:ascii="Arial" w:hAnsi="Arial" w:cs="Arial"/>
          <w:sz w:val="22"/>
          <w:szCs w:val="22"/>
          <w:lang w:val="de-DE"/>
        </w:rPr>
        <w:t>106</w:t>
      </w:r>
    </w:p>
    <w:p w14:paraId="453F94BA" w14:textId="78C3C47F" w:rsidR="000D7397" w:rsidRPr="00D74BDA" w:rsidRDefault="000D7397" w:rsidP="000D7397">
      <w:pPr>
        <w:rPr>
          <w:rFonts w:ascii="Arial" w:hAnsi="Arial" w:cs="Arial"/>
          <w:b/>
          <w:sz w:val="28"/>
          <w:szCs w:val="28"/>
          <w:lang w:val="de-DE"/>
        </w:rPr>
      </w:pPr>
    </w:p>
    <w:p w14:paraId="51E4A1E0" w14:textId="200C9D00" w:rsidR="006A1F33" w:rsidRDefault="00CE3057" w:rsidP="000D7397">
      <w:pPr>
        <w:rPr>
          <w:rFonts w:ascii="Arial" w:hAnsi="Arial" w:cs="Arial"/>
          <w:b/>
          <w:sz w:val="36"/>
          <w:szCs w:val="36"/>
          <w:lang w:val="de-DE"/>
        </w:rPr>
      </w:pPr>
      <w:r>
        <w:rPr>
          <w:rFonts w:ascii="Arial" w:hAnsi="Arial" w:cs="Arial"/>
          <w:b/>
          <w:sz w:val="36"/>
          <w:szCs w:val="36"/>
          <w:lang w:val="de-DE"/>
        </w:rPr>
        <w:t xml:space="preserve">UTA kooperiert mit </w:t>
      </w:r>
      <w:r w:rsidR="00107965">
        <w:rPr>
          <w:rFonts w:ascii="Arial" w:hAnsi="Arial" w:cs="Arial"/>
          <w:b/>
          <w:sz w:val="36"/>
          <w:szCs w:val="36"/>
          <w:lang w:val="de-DE"/>
        </w:rPr>
        <w:t xml:space="preserve">Transportplattform </w:t>
      </w:r>
      <w:r>
        <w:rPr>
          <w:rFonts w:ascii="Arial" w:hAnsi="Arial" w:cs="Arial"/>
          <w:b/>
          <w:sz w:val="36"/>
          <w:szCs w:val="36"/>
          <w:lang w:val="de-DE"/>
        </w:rPr>
        <w:t>TimoCom</w:t>
      </w:r>
    </w:p>
    <w:p w14:paraId="114D71C2" w14:textId="77777777" w:rsidR="00014864" w:rsidRDefault="00014864" w:rsidP="003A2FF6">
      <w:pPr>
        <w:rPr>
          <w:rFonts w:ascii="Arial" w:hAnsi="Arial" w:cs="Arial"/>
          <w:b/>
          <w:sz w:val="22"/>
          <w:szCs w:val="22"/>
          <w:lang w:val="de-DE"/>
        </w:rPr>
      </w:pPr>
    </w:p>
    <w:p w14:paraId="3D6ACF64" w14:textId="2E980A61" w:rsidR="002D50AD" w:rsidRPr="00B9680B" w:rsidRDefault="00283702" w:rsidP="00A31FB4">
      <w:pPr>
        <w:pStyle w:val="Listenabsatz"/>
        <w:numPr>
          <w:ilvl w:val="0"/>
          <w:numId w:val="6"/>
        </w:numPr>
        <w:rPr>
          <w:rFonts w:ascii="Arial" w:hAnsi="Arial" w:cs="Arial"/>
          <w:b/>
          <w:lang w:val="de-DE"/>
        </w:rPr>
      </w:pPr>
      <w:r w:rsidRPr="00B9680B">
        <w:rPr>
          <w:rFonts w:ascii="Arial" w:hAnsi="Arial" w:cs="Arial"/>
          <w:b/>
          <w:lang w:val="de-DE"/>
        </w:rPr>
        <w:t>TimoCom</w:t>
      </w:r>
      <w:r w:rsidR="00A22651">
        <w:rPr>
          <w:rFonts w:ascii="Arial" w:hAnsi="Arial" w:cs="Arial"/>
          <w:b/>
          <w:lang w:val="de-DE"/>
        </w:rPr>
        <w:t xml:space="preserve"> </w:t>
      </w:r>
      <w:r w:rsidR="00CE3057" w:rsidRPr="00B9680B">
        <w:rPr>
          <w:rFonts w:ascii="Arial" w:hAnsi="Arial" w:cs="Arial"/>
          <w:b/>
          <w:lang w:val="de-DE"/>
        </w:rPr>
        <w:t>Routenplaner</w:t>
      </w:r>
      <w:r w:rsidR="00B9680B" w:rsidRPr="00B9680B">
        <w:rPr>
          <w:rFonts w:ascii="Arial" w:hAnsi="Arial" w:cs="Arial"/>
          <w:b/>
          <w:lang w:val="de-DE"/>
        </w:rPr>
        <w:t xml:space="preserve"> </w:t>
      </w:r>
      <w:r w:rsidR="00ED2153">
        <w:rPr>
          <w:rFonts w:ascii="Arial" w:hAnsi="Arial" w:cs="Arial"/>
          <w:b/>
          <w:lang w:val="de-DE"/>
        </w:rPr>
        <w:t xml:space="preserve">zeigt </w:t>
      </w:r>
      <w:r w:rsidR="007B51A1">
        <w:rPr>
          <w:rFonts w:ascii="Arial" w:hAnsi="Arial" w:cs="Arial"/>
          <w:b/>
          <w:lang w:val="de-DE"/>
        </w:rPr>
        <w:t>Tankstellen im UTA-Netz</w:t>
      </w:r>
      <w:r w:rsidR="00CE3057" w:rsidRPr="00B9680B">
        <w:rPr>
          <w:rFonts w:ascii="Arial" w:hAnsi="Arial" w:cs="Arial"/>
          <w:b/>
          <w:lang w:val="de-DE"/>
        </w:rPr>
        <w:t xml:space="preserve"> </w:t>
      </w:r>
    </w:p>
    <w:p w14:paraId="095627F6" w14:textId="41E27EAA" w:rsidR="00D74BDA" w:rsidRPr="00561266" w:rsidRDefault="00283702" w:rsidP="00D54371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lang w:val="de-DE"/>
        </w:rPr>
        <w:t xml:space="preserve">Mit rund 38.500 Unternehmen unterhält TimoCom Europas </w:t>
      </w:r>
      <w:r w:rsidR="00554795">
        <w:rPr>
          <w:rFonts w:ascii="Arial" w:hAnsi="Arial" w:cs="Arial"/>
          <w:b/>
          <w:lang w:val="de-DE"/>
        </w:rPr>
        <w:t xml:space="preserve">größtes </w:t>
      </w:r>
      <w:r>
        <w:rPr>
          <w:rFonts w:ascii="Arial" w:hAnsi="Arial" w:cs="Arial"/>
          <w:b/>
          <w:lang w:val="de-DE"/>
        </w:rPr>
        <w:t>Transportn</w:t>
      </w:r>
      <w:r w:rsidR="00CE3057">
        <w:rPr>
          <w:rFonts w:ascii="Arial" w:hAnsi="Arial" w:cs="Arial"/>
          <w:b/>
          <w:lang w:val="de-DE"/>
        </w:rPr>
        <w:t xml:space="preserve">etzwerk </w:t>
      </w:r>
    </w:p>
    <w:p w14:paraId="07A7EB1B" w14:textId="77777777" w:rsidR="00FA2BE0" w:rsidRPr="00561266" w:rsidRDefault="00FA2BE0" w:rsidP="00FA2BE0">
      <w:pPr>
        <w:pStyle w:val="Listenabsatz"/>
        <w:rPr>
          <w:rFonts w:ascii="Arial" w:hAnsi="Arial" w:cs="Arial"/>
          <w:sz w:val="20"/>
          <w:szCs w:val="20"/>
          <w:lang w:val="de-DE"/>
        </w:rPr>
      </w:pPr>
    </w:p>
    <w:p w14:paraId="1BB2ACE8" w14:textId="00B4E4EA" w:rsidR="002842B1" w:rsidRPr="00561266" w:rsidRDefault="00757EC5" w:rsidP="00D03879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561266">
        <w:rPr>
          <w:rFonts w:ascii="Arial" w:hAnsi="Arial" w:cs="Arial"/>
          <w:b/>
          <w:sz w:val="22"/>
          <w:szCs w:val="22"/>
          <w:lang w:val="de-DE"/>
        </w:rPr>
        <w:t>Kleinostheim</w:t>
      </w:r>
      <w:r w:rsidR="00335B02" w:rsidRPr="00561266">
        <w:rPr>
          <w:rFonts w:ascii="Arial" w:hAnsi="Arial" w:cs="Arial"/>
          <w:b/>
          <w:sz w:val="22"/>
          <w:szCs w:val="22"/>
          <w:lang w:val="de-DE"/>
        </w:rPr>
        <w:t xml:space="preserve"> – </w:t>
      </w:r>
      <w:r w:rsidR="00277BBF">
        <w:rPr>
          <w:rFonts w:ascii="Arial" w:hAnsi="Arial" w:cs="Arial"/>
          <w:b/>
          <w:sz w:val="22"/>
          <w:szCs w:val="22"/>
          <w:lang w:val="de-DE"/>
        </w:rPr>
        <w:t>24</w:t>
      </w:r>
      <w:r w:rsidR="001B1B79" w:rsidRPr="00561266">
        <w:rPr>
          <w:rFonts w:ascii="Arial" w:hAnsi="Arial" w:cs="Arial"/>
          <w:b/>
          <w:sz w:val="22"/>
          <w:szCs w:val="22"/>
          <w:lang w:val="de-DE"/>
        </w:rPr>
        <w:t>.</w:t>
      </w:r>
      <w:r w:rsidR="00A63F5D" w:rsidRPr="00561266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E452AD">
        <w:rPr>
          <w:rFonts w:ascii="Arial" w:hAnsi="Arial" w:cs="Arial"/>
          <w:b/>
          <w:sz w:val="22"/>
          <w:szCs w:val="22"/>
          <w:lang w:val="de-DE"/>
        </w:rPr>
        <w:t>Januar 2018</w:t>
      </w:r>
      <w:r w:rsidR="00721A6F" w:rsidRPr="00561266">
        <w:rPr>
          <w:rFonts w:ascii="Arial" w:hAnsi="Arial" w:cs="Arial"/>
          <w:b/>
          <w:sz w:val="22"/>
          <w:szCs w:val="22"/>
          <w:lang w:val="de-DE"/>
        </w:rPr>
        <w:t>.</w:t>
      </w:r>
      <w:r w:rsidR="006A1F33" w:rsidRPr="00561266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9D0B71">
        <w:rPr>
          <w:rFonts w:ascii="Arial" w:hAnsi="Arial" w:cs="Arial"/>
          <w:b/>
          <w:sz w:val="22"/>
          <w:szCs w:val="22"/>
          <w:lang w:val="de-DE"/>
        </w:rPr>
        <w:t xml:space="preserve">Die </w:t>
      </w:r>
      <w:r w:rsidR="009D0B71" w:rsidRPr="009D0B71">
        <w:rPr>
          <w:rFonts w:ascii="Arial" w:hAnsi="Arial" w:cs="Arial"/>
          <w:b/>
          <w:sz w:val="22"/>
          <w:szCs w:val="22"/>
          <w:lang w:val="de-DE"/>
        </w:rPr>
        <w:t>UNION TANK Eckstein GmbH &amp; Co. KG (UTA)</w:t>
      </w:r>
      <w:r w:rsidR="009D0B71">
        <w:rPr>
          <w:rFonts w:ascii="Arial" w:hAnsi="Arial" w:cs="Arial"/>
          <w:b/>
          <w:sz w:val="22"/>
          <w:szCs w:val="22"/>
          <w:lang w:val="de-DE"/>
        </w:rPr>
        <w:t xml:space="preserve"> und </w:t>
      </w:r>
      <w:r w:rsidR="009463F6">
        <w:rPr>
          <w:rFonts w:ascii="Arial" w:hAnsi="Arial" w:cs="Arial"/>
          <w:b/>
          <w:sz w:val="22"/>
          <w:szCs w:val="22"/>
          <w:lang w:val="de-DE"/>
        </w:rPr>
        <w:t xml:space="preserve">TimoCom, </w:t>
      </w:r>
      <w:r w:rsidR="009D0B71">
        <w:rPr>
          <w:rFonts w:ascii="Arial" w:hAnsi="Arial" w:cs="Arial"/>
          <w:b/>
          <w:sz w:val="22"/>
          <w:szCs w:val="22"/>
          <w:lang w:val="de-DE"/>
        </w:rPr>
        <w:t>Europas größte Transportplattform</w:t>
      </w:r>
      <w:r w:rsidR="009463F6">
        <w:rPr>
          <w:rFonts w:ascii="Arial" w:hAnsi="Arial" w:cs="Arial"/>
          <w:b/>
          <w:sz w:val="22"/>
          <w:szCs w:val="22"/>
          <w:lang w:val="de-DE"/>
        </w:rPr>
        <w:t>,</w:t>
      </w:r>
      <w:r w:rsidR="009D0B71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BF1683">
        <w:rPr>
          <w:rFonts w:ascii="Arial" w:hAnsi="Arial" w:cs="Arial"/>
          <w:b/>
          <w:sz w:val="22"/>
          <w:szCs w:val="22"/>
          <w:lang w:val="de-DE"/>
        </w:rPr>
        <w:t>arbeiten zusammen</w:t>
      </w:r>
      <w:r w:rsidR="009D0B71">
        <w:rPr>
          <w:rFonts w:ascii="Arial" w:hAnsi="Arial" w:cs="Arial"/>
          <w:b/>
          <w:sz w:val="22"/>
          <w:szCs w:val="22"/>
          <w:lang w:val="de-DE"/>
        </w:rPr>
        <w:t xml:space="preserve">: </w:t>
      </w:r>
      <w:r w:rsidR="002842B1">
        <w:rPr>
          <w:rFonts w:ascii="Arial" w:hAnsi="Arial" w:cs="Arial"/>
          <w:b/>
          <w:sz w:val="22"/>
          <w:szCs w:val="22"/>
          <w:lang w:val="de-DE"/>
        </w:rPr>
        <w:t xml:space="preserve">Ab sofort werden </w:t>
      </w:r>
      <w:r w:rsidR="0064714C">
        <w:rPr>
          <w:rFonts w:ascii="Arial" w:hAnsi="Arial" w:cs="Arial"/>
          <w:b/>
          <w:sz w:val="22"/>
          <w:szCs w:val="22"/>
          <w:lang w:val="de-DE"/>
        </w:rPr>
        <w:t xml:space="preserve">die europaweit mehr als </w:t>
      </w:r>
      <w:r w:rsidR="006A0E67">
        <w:rPr>
          <w:rFonts w:ascii="Arial" w:hAnsi="Arial" w:cs="Arial"/>
          <w:b/>
          <w:sz w:val="22"/>
          <w:szCs w:val="22"/>
          <w:lang w:val="de-DE"/>
        </w:rPr>
        <w:t>44.000</w:t>
      </w:r>
      <w:r w:rsidR="002842B1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E452AD" w:rsidRPr="008D3A52">
        <w:rPr>
          <w:rFonts w:ascii="Arial" w:hAnsi="Arial" w:cs="Arial"/>
          <w:b/>
          <w:sz w:val="22"/>
          <w:szCs w:val="22"/>
          <w:lang w:val="de-DE"/>
        </w:rPr>
        <w:t>UTA</w:t>
      </w:r>
      <w:r w:rsidR="00301027" w:rsidRPr="008D3A52">
        <w:rPr>
          <w:rFonts w:ascii="Arial" w:hAnsi="Arial" w:cs="Arial"/>
          <w:b/>
          <w:sz w:val="22"/>
          <w:szCs w:val="22"/>
          <w:lang w:val="de-DE"/>
        </w:rPr>
        <w:t>-</w:t>
      </w:r>
      <w:r w:rsidR="00283702" w:rsidRPr="008D3A52">
        <w:rPr>
          <w:rFonts w:ascii="Arial" w:hAnsi="Arial" w:cs="Arial"/>
          <w:b/>
          <w:sz w:val="22"/>
          <w:szCs w:val="22"/>
          <w:lang w:val="de-DE"/>
        </w:rPr>
        <w:t xml:space="preserve">Tankstellen </w:t>
      </w:r>
      <w:r w:rsidR="0074632D">
        <w:rPr>
          <w:rFonts w:ascii="Arial" w:hAnsi="Arial" w:cs="Arial"/>
          <w:b/>
          <w:sz w:val="22"/>
          <w:szCs w:val="22"/>
          <w:lang w:val="de-DE"/>
        </w:rPr>
        <w:t xml:space="preserve">in der Kalkulations- und Trackinglösung </w:t>
      </w:r>
      <w:r w:rsidR="00C14344">
        <w:rPr>
          <w:rFonts w:ascii="Arial" w:hAnsi="Arial" w:cs="Arial"/>
          <w:b/>
          <w:sz w:val="22"/>
          <w:szCs w:val="22"/>
          <w:lang w:val="de-DE"/>
        </w:rPr>
        <w:t>TC e</w:t>
      </w:r>
      <w:r w:rsidR="00336073">
        <w:rPr>
          <w:rFonts w:ascii="Arial" w:hAnsi="Arial" w:cs="Arial"/>
          <w:b/>
          <w:sz w:val="22"/>
          <w:szCs w:val="22"/>
          <w:lang w:val="de-DE"/>
        </w:rPr>
        <w:t>Map</w:t>
      </w:r>
      <w:r w:rsidR="0031635F">
        <w:rPr>
          <w:rFonts w:ascii="Arial" w:hAnsi="Arial" w:cs="Arial"/>
          <w:b/>
          <w:sz w:val="22"/>
          <w:szCs w:val="22"/>
          <w:lang w:val="de-DE"/>
        </w:rPr>
        <w:t>® von TimoCom angezeigt</w:t>
      </w:r>
      <w:r w:rsidR="00677740" w:rsidRPr="008D3A52">
        <w:rPr>
          <w:rFonts w:ascii="Arial" w:hAnsi="Arial" w:cs="Arial"/>
          <w:b/>
          <w:sz w:val="22"/>
          <w:szCs w:val="22"/>
          <w:lang w:val="de-DE"/>
        </w:rPr>
        <w:t>.</w:t>
      </w:r>
      <w:r w:rsidR="00677740">
        <w:rPr>
          <w:rFonts w:ascii="Arial" w:hAnsi="Arial" w:cs="Arial"/>
          <w:b/>
          <w:sz w:val="22"/>
          <w:szCs w:val="22"/>
          <w:lang w:val="de-DE"/>
        </w:rPr>
        <w:t xml:space="preserve"> „</w:t>
      </w:r>
      <w:r w:rsidR="00C24E8B" w:rsidRPr="00C24E8B">
        <w:rPr>
          <w:rFonts w:ascii="Arial" w:hAnsi="Arial" w:cs="Arial"/>
          <w:b/>
          <w:sz w:val="22"/>
          <w:szCs w:val="22"/>
          <w:lang w:val="de-DE"/>
        </w:rPr>
        <w:t>Als Mobilitätsdienstleister müssen wir da präsent sein, wo unsere Kunden sind</w:t>
      </w:r>
      <w:r w:rsidR="00BF5CD9">
        <w:rPr>
          <w:rFonts w:ascii="Arial" w:hAnsi="Arial" w:cs="Arial"/>
          <w:b/>
          <w:sz w:val="22"/>
          <w:szCs w:val="22"/>
          <w:lang w:val="de-DE"/>
        </w:rPr>
        <w:t>.</w:t>
      </w:r>
      <w:r w:rsidR="00C24E8B" w:rsidRPr="00C24E8B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BF5CD9">
        <w:rPr>
          <w:rFonts w:ascii="Arial" w:hAnsi="Arial" w:cs="Arial"/>
          <w:b/>
          <w:sz w:val="22"/>
          <w:szCs w:val="22"/>
          <w:lang w:val="de-DE"/>
        </w:rPr>
        <w:t>Vor diesem Hintergrund ist</w:t>
      </w:r>
      <w:r w:rsidR="00C14344">
        <w:rPr>
          <w:rFonts w:ascii="Arial" w:hAnsi="Arial" w:cs="Arial"/>
          <w:b/>
          <w:sz w:val="22"/>
          <w:szCs w:val="22"/>
          <w:lang w:val="de-DE"/>
        </w:rPr>
        <w:t xml:space="preserve"> TimoCom als Europas größte Transportplattform</w:t>
      </w:r>
      <w:r w:rsidR="00677740">
        <w:rPr>
          <w:rFonts w:ascii="Arial" w:hAnsi="Arial" w:cs="Arial"/>
          <w:b/>
          <w:sz w:val="22"/>
          <w:szCs w:val="22"/>
          <w:lang w:val="de-DE"/>
        </w:rPr>
        <w:t xml:space="preserve"> ein </w:t>
      </w:r>
      <w:r w:rsidR="00BF5CD9">
        <w:rPr>
          <w:rFonts w:ascii="Arial" w:hAnsi="Arial" w:cs="Arial"/>
          <w:b/>
          <w:sz w:val="22"/>
          <w:szCs w:val="22"/>
          <w:lang w:val="de-DE"/>
        </w:rPr>
        <w:t>idealer</w:t>
      </w:r>
      <w:r w:rsidR="00677740">
        <w:rPr>
          <w:rFonts w:ascii="Arial" w:hAnsi="Arial" w:cs="Arial"/>
          <w:b/>
          <w:sz w:val="22"/>
          <w:szCs w:val="22"/>
          <w:lang w:val="de-DE"/>
        </w:rPr>
        <w:t xml:space="preserve"> Partner</w:t>
      </w:r>
      <w:r w:rsidR="00C24E8B" w:rsidRPr="00C24E8B">
        <w:rPr>
          <w:rFonts w:ascii="Arial" w:hAnsi="Arial" w:cs="Arial"/>
          <w:b/>
          <w:sz w:val="22"/>
          <w:szCs w:val="22"/>
          <w:lang w:val="de-DE"/>
        </w:rPr>
        <w:t>“, erklärt Volker Huber, CEO bei UTA</w:t>
      </w:r>
      <w:r w:rsidR="00677740">
        <w:rPr>
          <w:rFonts w:ascii="Arial" w:hAnsi="Arial" w:cs="Arial"/>
          <w:b/>
          <w:sz w:val="22"/>
          <w:szCs w:val="22"/>
          <w:lang w:val="de-DE"/>
        </w:rPr>
        <w:t>, die Kooperation</w:t>
      </w:r>
      <w:r w:rsidR="00C24E8B" w:rsidRPr="00C24E8B">
        <w:rPr>
          <w:rFonts w:ascii="Arial" w:hAnsi="Arial" w:cs="Arial"/>
          <w:b/>
          <w:sz w:val="22"/>
          <w:szCs w:val="22"/>
          <w:lang w:val="de-DE"/>
        </w:rPr>
        <w:t>.</w:t>
      </w:r>
      <w:r w:rsidR="00F86090">
        <w:rPr>
          <w:rFonts w:ascii="Arial" w:hAnsi="Arial" w:cs="Arial"/>
          <w:b/>
          <w:sz w:val="22"/>
          <w:szCs w:val="22"/>
          <w:lang w:val="de-DE"/>
        </w:rPr>
        <w:t xml:space="preserve"> </w:t>
      </w:r>
    </w:p>
    <w:p w14:paraId="325F8D60" w14:textId="77777777" w:rsidR="00D03879" w:rsidRPr="00561266" w:rsidRDefault="00D03879" w:rsidP="002F1ACB">
      <w:pPr>
        <w:ind w:firstLine="720"/>
        <w:jc w:val="both"/>
        <w:rPr>
          <w:rFonts w:ascii="Arial" w:hAnsi="Arial" w:cs="Arial"/>
          <w:b/>
          <w:sz w:val="22"/>
          <w:szCs w:val="22"/>
          <w:lang w:val="de-DE"/>
        </w:rPr>
      </w:pPr>
      <w:bookmarkStart w:id="0" w:name="_GoBack"/>
      <w:bookmarkEnd w:id="0"/>
    </w:p>
    <w:p w14:paraId="0D4EC37E" w14:textId="2E704CB0" w:rsidR="00927B78" w:rsidRDefault="00C14344" w:rsidP="00927B78">
      <w:pPr>
        <w:jc w:val="both"/>
        <w:rPr>
          <w:rFonts w:ascii="Arial" w:eastAsia="Times New Roman" w:hAnsi="Arial" w:cs="Arial"/>
          <w:sz w:val="22"/>
          <w:szCs w:val="22"/>
          <w:lang w:val="de-DE" w:eastAsia="de-DE"/>
        </w:rPr>
      </w:pPr>
      <w:r>
        <w:rPr>
          <w:rFonts w:ascii="Arial" w:eastAsia="Times New Roman" w:hAnsi="Arial" w:cs="Arial"/>
          <w:sz w:val="22"/>
          <w:szCs w:val="22"/>
          <w:lang w:val="de-DE" w:eastAsia="de-DE"/>
        </w:rPr>
        <w:t>Über</w:t>
      </w:r>
      <w:r w:rsidR="002D0126">
        <w:rPr>
          <w:rFonts w:ascii="Arial" w:eastAsia="Times New Roman" w:hAnsi="Arial" w:cs="Arial"/>
          <w:sz w:val="22"/>
          <w:szCs w:val="22"/>
          <w:lang w:val="de-DE" w:eastAsia="de-DE"/>
        </w:rPr>
        <w:t xml:space="preserve"> 38.500 Unternehmen wickeln über </w:t>
      </w:r>
      <w:r w:rsidR="00677740">
        <w:rPr>
          <w:rFonts w:ascii="Arial" w:eastAsia="Times New Roman" w:hAnsi="Arial" w:cs="Arial"/>
          <w:sz w:val="22"/>
          <w:szCs w:val="22"/>
          <w:lang w:val="de-DE" w:eastAsia="de-DE"/>
        </w:rPr>
        <w:t>TimoCom</w:t>
      </w:r>
      <w:r w:rsidR="001C0C53">
        <w:rPr>
          <w:rFonts w:ascii="Arial" w:eastAsia="Times New Roman" w:hAnsi="Arial" w:cs="Arial"/>
          <w:sz w:val="22"/>
          <w:szCs w:val="22"/>
          <w:lang w:val="de-DE" w:eastAsia="de-DE"/>
        </w:rPr>
        <w:t xml:space="preserve"> digital</w:t>
      </w:r>
      <w:r w:rsidR="002D0126">
        <w:rPr>
          <w:rFonts w:ascii="Arial" w:eastAsia="Times New Roman" w:hAnsi="Arial" w:cs="Arial"/>
          <w:sz w:val="22"/>
          <w:szCs w:val="22"/>
          <w:lang w:val="de-DE" w:eastAsia="de-DE"/>
        </w:rPr>
        <w:t xml:space="preserve"> ihre</w:t>
      </w:r>
      <w:r>
        <w:rPr>
          <w:rFonts w:ascii="Arial" w:eastAsia="Times New Roman" w:hAnsi="Arial" w:cs="Arial"/>
          <w:sz w:val="22"/>
          <w:szCs w:val="22"/>
          <w:lang w:val="de-DE" w:eastAsia="de-DE"/>
        </w:rPr>
        <w:t xml:space="preserve"> Geschäfte</w:t>
      </w:r>
      <w:r w:rsidR="0068136C">
        <w:rPr>
          <w:rFonts w:ascii="Arial" w:eastAsia="Times New Roman" w:hAnsi="Arial" w:cs="Arial"/>
          <w:sz w:val="22"/>
          <w:szCs w:val="22"/>
          <w:lang w:val="de-DE" w:eastAsia="de-DE"/>
        </w:rPr>
        <w:t xml:space="preserve"> ab</w:t>
      </w:r>
      <w:r w:rsidR="001C0C53">
        <w:rPr>
          <w:rFonts w:ascii="Arial" w:eastAsia="Times New Roman" w:hAnsi="Arial" w:cs="Arial"/>
          <w:sz w:val="22"/>
          <w:szCs w:val="22"/>
          <w:lang w:val="de-DE" w:eastAsia="de-DE"/>
        </w:rPr>
        <w:t xml:space="preserve"> – jeden Tag </w:t>
      </w:r>
      <w:r>
        <w:rPr>
          <w:rFonts w:ascii="Arial" w:eastAsia="Times New Roman" w:hAnsi="Arial" w:cs="Arial"/>
          <w:sz w:val="22"/>
          <w:szCs w:val="22"/>
          <w:lang w:val="de-DE" w:eastAsia="de-DE"/>
        </w:rPr>
        <w:t>gib</w:t>
      </w:r>
      <w:r w:rsidR="0031635F">
        <w:rPr>
          <w:rFonts w:ascii="Arial" w:eastAsia="Times New Roman" w:hAnsi="Arial" w:cs="Arial"/>
          <w:sz w:val="22"/>
          <w:szCs w:val="22"/>
          <w:lang w:val="de-DE" w:eastAsia="de-DE"/>
        </w:rPr>
        <w:t>t es auf der Transportplattform</w:t>
      </w:r>
      <w:r w:rsidR="001C0C53">
        <w:rPr>
          <w:rFonts w:ascii="Arial" w:eastAsia="Times New Roman" w:hAnsi="Arial" w:cs="Arial"/>
          <w:sz w:val="22"/>
          <w:szCs w:val="22"/>
          <w:lang w:val="de-DE" w:eastAsia="de-DE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de-DE" w:eastAsia="de-DE"/>
        </w:rPr>
        <w:t xml:space="preserve">bis zu </w:t>
      </w:r>
      <w:r w:rsidR="001C0C53">
        <w:rPr>
          <w:rFonts w:ascii="Arial" w:eastAsia="Times New Roman" w:hAnsi="Arial" w:cs="Arial"/>
          <w:sz w:val="22"/>
          <w:szCs w:val="22"/>
          <w:lang w:val="de-DE" w:eastAsia="de-DE"/>
        </w:rPr>
        <w:t xml:space="preserve">750.000 </w:t>
      </w:r>
      <w:r>
        <w:rPr>
          <w:rFonts w:ascii="Arial" w:eastAsia="Times New Roman" w:hAnsi="Arial" w:cs="Arial"/>
          <w:sz w:val="22"/>
          <w:szCs w:val="22"/>
          <w:lang w:val="de-DE" w:eastAsia="de-DE"/>
        </w:rPr>
        <w:t>Fracht- und Laderaumangebote</w:t>
      </w:r>
      <w:r w:rsidR="0068136C">
        <w:rPr>
          <w:rFonts w:ascii="Arial" w:eastAsia="Times New Roman" w:hAnsi="Arial" w:cs="Arial"/>
          <w:sz w:val="22"/>
          <w:szCs w:val="22"/>
          <w:lang w:val="de-DE" w:eastAsia="de-DE"/>
        </w:rPr>
        <w:t xml:space="preserve">. Über </w:t>
      </w:r>
      <w:r>
        <w:rPr>
          <w:rFonts w:ascii="Arial" w:eastAsia="Times New Roman" w:hAnsi="Arial" w:cs="Arial"/>
          <w:sz w:val="22"/>
          <w:szCs w:val="22"/>
          <w:lang w:val="de-DE" w:eastAsia="de-DE"/>
        </w:rPr>
        <w:t xml:space="preserve">die Kalkulations- und Trackinglösung </w:t>
      </w:r>
      <w:r w:rsidR="0068136C">
        <w:rPr>
          <w:rFonts w:ascii="Arial" w:eastAsia="Times New Roman" w:hAnsi="Arial" w:cs="Arial"/>
          <w:sz w:val="22"/>
          <w:szCs w:val="22"/>
          <w:lang w:val="de-DE" w:eastAsia="de-DE"/>
        </w:rPr>
        <w:t>TC eMap</w:t>
      </w:r>
      <w:r>
        <w:rPr>
          <w:rFonts w:ascii="Arial" w:eastAsia="Times New Roman" w:hAnsi="Arial" w:cs="Arial"/>
          <w:sz w:val="22"/>
          <w:szCs w:val="22"/>
          <w:lang w:val="de-DE" w:eastAsia="de-DE"/>
        </w:rPr>
        <w:t>®</w:t>
      </w:r>
      <w:r w:rsidR="0068136C">
        <w:rPr>
          <w:rFonts w:ascii="Arial" w:eastAsia="Times New Roman" w:hAnsi="Arial" w:cs="Arial"/>
          <w:sz w:val="22"/>
          <w:szCs w:val="22"/>
          <w:lang w:val="de-DE" w:eastAsia="de-DE"/>
        </w:rPr>
        <w:t xml:space="preserve"> werden </w:t>
      </w:r>
      <w:r w:rsidR="001C0C53">
        <w:rPr>
          <w:rFonts w:ascii="Arial" w:eastAsia="Times New Roman" w:hAnsi="Arial" w:cs="Arial"/>
          <w:sz w:val="22"/>
          <w:szCs w:val="22"/>
          <w:lang w:val="de-DE" w:eastAsia="de-DE"/>
        </w:rPr>
        <w:t xml:space="preserve">zudem </w:t>
      </w:r>
      <w:r w:rsidR="0068136C">
        <w:rPr>
          <w:rFonts w:ascii="Arial" w:eastAsia="Times New Roman" w:hAnsi="Arial" w:cs="Arial"/>
          <w:sz w:val="22"/>
          <w:szCs w:val="22"/>
          <w:lang w:val="de-DE" w:eastAsia="de-DE"/>
        </w:rPr>
        <w:t>monatlich rund 2,6 Millionen Strecken kalkuliert</w:t>
      </w:r>
      <w:r w:rsidR="001C0C53">
        <w:rPr>
          <w:rFonts w:ascii="Arial" w:eastAsia="Times New Roman" w:hAnsi="Arial" w:cs="Arial"/>
          <w:sz w:val="22"/>
          <w:szCs w:val="22"/>
          <w:lang w:val="de-DE" w:eastAsia="de-DE"/>
        </w:rPr>
        <w:t>.</w:t>
      </w:r>
      <w:r w:rsidR="0068136C">
        <w:rPr>
          <w:rFonts w:ascii="Arial" w:eastAsia="Times New Roman" w:hAnsi="Arial" w:cs="Arial"/>
          <w:sz w:val="22"/>
          <w:szCs w:val="22"/>
          <w:lang w:val="de-DE" w:eastAsia="de-DE"/>
        </w:rPr>
        <w:t xml:space="preserve"> </w:t>
      </w:r>
      <w:r w:rsidR="00ED2153">
        <w:rPr>
          <w:rFonts w:ascii="Arial" w:eastAsia="Times New Roman" w:hAnsi="Arial" w:cs="Arial"/>
          <w:sz w:val="22"/>
          <w:szCs w:val="22"/>
          <w:lang w:val="de-DE" w:eastAsia="de-DE"/>
        </w:rPr>
        <w:t>UTA-Nutzer können hier nun sofort sehen, wo sie ihr</w:t>
      </w:r>
      <w:r w:rsidR="00940012">
        <w:rPr>
          <w:rFonts w:ascii="Arial" w:eastAsia="Times New Roman" w:hAnsi="Arial" w:cs="Arial"/>
          <w:sz w:val="22"/>
          <w:szCs w:val="22"/>
          <w:lang w:val="de-DE" w:eastAsia="de-DE"/>
        </w:rPr>
        <w:t>e</w:t>
      </w:r>
      <w:r w:rsidR="00ED2153">
        <w:rPr>
          <w:rFonts w:ascii="Arial" w:eastAsia="Times New Roman" w:hAnsi="Arial" w:cs="Arial"/>
          <w:sz w:val="22"/>
          <w:szCs w:val="22"/>
          <w:lang w:val="de-DE" w:eastAsia="de-DE"/>
        </w:rPr>
        <w:t xml:space="preserve"> Fahrzeug</w:t>
      </w:r>
      <w:r w:rsidR="00940012">
        <w:rPr>
          <w:rFonts w:ascii="Arial" w:eastAsia="Times New Roman" w:hAnsi="Arial" w:cs="Arial"/>
          <w:sz w:val="22"/>
          <w:szCs w:val="22"/>
          <w:lang w:val="de-DE" w:eastAsia="de-DE"/>
        </w:rPr>
        <w:t>e</w:t>
      </w:r>
      <w:r w:rsidR="00ED2153">
        <w:rPr>
          <w:rFonts w:ascii="Arial" w:eastAsia="Times New Roman" w:hAnsi="Arial" w:cs="Arial"/>
          <w:sz w:val="22"/>
          <w:szCs w:val="22"/>
          <w:lang w:val="de-DE" w:eastAsia="de-DE"/>
        </w:rPr>
        <w:t xml:space="preserve"> auftanken können</w:t>
      </w:r>
      <w:r w:rsidR="005C7045">
        <w:rPr>
          <w:rFonts w:ascii="Arial" w:eastAsia="Times New Roman" w:hAnsi="Arial" w:cs="Arial"/>
          <w:sz w:val="22"/>
          <w:szCs w:val="22"/>
          <w:lang w:val="de-DE" w:eastAsia="de-DE"/>
        </w:rPr>
        <w:t>.</w:t>
      </w:r>
      <w:r w:rsidR="001C0C53" w:rsidRPr="001C0C53">
        <w:rPr>
          <w:rFonts w:ascii="Arial" w:eastAsia="Times New Roman" w:hAnsi="Arial" w:cs="Arial"/>
          <w:sz w:val="22"/>
          <w:szCs w:val="22"/>
          <w:lang w:val="de-DE" w:eastAsia="de-DE"/>
        </w:rPr>
        <w:t xml:space="preserve"> </w:t>
      </w:r>
      <w:r w:rsidR="00C24E8B" w:rsidRPr="00C24E8B">
        <w:rPr>
          <w:rFonts w:ascii="Arial" w:eastAsia="Times New Roman" w:hAnsi="Arial" w:cs="Arial"/>
          <w:sz w:val="22"/>
          <w:szCs w:val="22"/>
          <w:lang w:val="de-DE" w:eastAsia="de-DE"/>
        </w:rPr>
        <w:t>„</w:t>
      </w:r>
      <w:r w:rsidR="002F0C5B">
        <w:rPr>
          <w:rFonts w:ascii="Arial" w:eastAsia="Times New Roman" w:hAnsi="Arial" w:cs="Arial"/>
          <w:sz w:val="22"/>
          <w:szCs w:val="22"/>
          <w:lang w:val="de-DE" w:eastAsia="de-DE"/>
        </w:rPr>
        <w:t>Unsere</w:t>
      </w:r>
      <w:r w:rsidR="00C24E8B" w:rsidRPr="00C24E8B">
        <w:rPr>
          <w:rFonts w:ascii="Arial" w:eastAsia="Times New Roman" w:hAnsi="Arial" w:cs="Arial"/>
          <w:sz w:val="22"/>
          <w:szCs w:val="22"/>
          <w:lang w:val="de-DE" w:eastAsia="de-DE"/>
        </w:rPr>
        <w:t xml:space="preserve"> Kunden erwarten heute, dass </w:t>
      </w:r>
      <w:r w:rsidR="00056BD0">
        <w:rPr>
          <w:rFonts w:ascii="Arial" w:eastAsia="Times New Roman" w:hAnsi="Arial" w:cs="Arial"/>
          <w:sz w:val="22"/>
          <w:szCs w:val="22"/>
          <w:lang w:val="de-DE" w:eastAsia="de-DE"/>
        </w:rPr>
        <w:t>s</w:t>
      </w:r>
      <w:r w:rsidR="00C24E8B" w:rsidRPr="00C24E8B">
        <w:rPr>
          <w:rFonts w:ascii="Arial" w:eastAsia="Times New Roman" w:hAnsi="Arial" w:cs="Arial"/>
          <w:sz w:val="22"/>
          <w:szCs w:val="22"/>
          <w:lang w:val="de-DE" w:eastAsia="de-DE"/>
        </w:rPr>
        <w:t xml:space="preserve">ie alle relevanten Informationen für </w:t>
      </w:r>
      <w:r w:rsidR="009A742E">
        <w:rPr>
          <w:rFonts w:ascii="Arial" w:eastAsia="Times New Roman" w:hAnsi="Arial" w:cs="Arial"/>
          <w:sz w:val="22"/>
          <w:szCs w:val="22"/>
          <w:lang w:val="de-DE" w:eastAsia="de-DE"/>
        </w:rPr>
        <w:t>ihre</w:t>
      </w:r>
      <w:r w:rsidR="00C24E8B" w:rsidRPr="00C24E8B">
        <w:rPr>
          <w:rFonts w:ascii="Arial" w:eastAsia="Times New Roman" w:hAnsi="Arial" w:cs="Arial"/>
          <w:sz w:val="22"/>
          <w:szCs w:val="22"/>
          <w:lang w:val="de-DE" w:eastAsia="de-DE"/>
        </w:rPr>
        <w:t xml:space="preserve"> Fahrt an einem Ort finden“, </w:t>
      </w:r>
      <w:r w:rsidR="00C24E8B">
        <w:rPr>
          <w:rFonts w:ascii="Arial" w:eastAsia="Times New Roman" w:hAnsi="Arial" w:cs="Arial"/>
          <w:sz w:val="22"/>
          <w:szCs w:val="22"/>
          <w:lang w:val="de-DE" w:eastAsia="de-DE"/>
        </w:rPr>
        <w:t>so</w:t>
      </w:r>
      <w:r w:rsidR="00C24E8B" w:rsidRPr="00C24E8B">
        <w:rPr>
          <w:rFonts w:ascii="Arial" w:eastAsia="Times New Roman" w:hAnsi="Arial" w:cs="Arial"/>
          <w:sz w:val="22"/>
          <w:szCs w:val="22"/>
          <w:lang w:val="de-DE" w:eastAsia="de-DE"/>
        </w:rPr>
        <w:t xml:space="preserve"> Volker Huber. „Durch </w:t>
      </w:r>
      <w:r w:rsidR="00667DAE">
        <w:rPr>
          <w:rFonts w:ascii="Arial" w:eastAsia="Times New Roman" w:hAnsi="Arial" w:cs="Arial"/>
          <w:sz w:val="22"/>
          <w:szCs w:val="22"/>
          <w:lang w:val="de-DE" w:eastAsia="de-DE"/>
        </w:rPr>
        <w:t>unsere</w:t>
      </w:r>
      <w:r w:rsidR="00C24E8B" w:rsidRPr="00C24E8B">
        <w:rPr>
          <w:rFonts w:ascii="Arial" w:eastAsia="Times New Roman" w:hAnsi="Arial" w:cs="Arial"/>
          <w:sz w:val="22"/>
          <w:szCs w:val="22"/>
          <w:lang w:val="de-DE" w:eastAsia="de-DE"/>
        </w:rPr>
        <w:t xml:space="preserve"> Kooperation mit TimoCom sehen </w:t>
      </w:r>
      <w:r>
        <w:rPr>
          <w:rFonts w:ascii="Arial" w:eastAsia="Times New Roman" w:hAnsi="Arial" w:cs="Arial"/>
          <w:sz w:val="22"/>
          <w:szCs w:val="22"/>
          <w:lang w:val="de-DE" w:eastAsia="de-DE"/>
        </w:rPr>
        <w:t>über</w:t>
      </w:r>
      <w:r w:rsidR="00C24E8B" w:rsidRPr="00C24E8B">
        <w:rPr>
          <w:rFonts w:ascii="Arial" w:eastAsia="Times New Roman" w:hAnsi="Arial" w:cs="Arial"/>
          <w:sz w:val="22"/>
          <w:szCs w:val="22"/>
          <w:lang w:val="de-DE" w:eastAsia="de-DE"/>
        </w:rPr>
        <w:t xml:space="preserve"> 120.000 Nutzer nun schon bei der Planung</w:t>
      </w:r>
      <w:r w:rsidR="004F4EC1">
        <w:rPr>
          <w:rFonts w:ascii="Arial" w:eastAsia="Times New Roman" w:hAnsi="Arial" w:cs="Arial"/>
          <w:sz w:val="22"/>
          <w:szCs w:val="22"/>
          <w:lang w:val="de-DE" w:eastAsia="de-DE"/>
        </w:rPr>
        <w:t xml:space="preserve"> ihrer Tour</w:t>
      </w:r>
      <w:r w:rsidR="00C24E8B" w:rsidRPr="00C24E8B">
        <w:rPr>
          <w:rFonts w:ascii="Arial" w:eastAsia="Times New Roman" w:hAnsi="Arial" w:cs="Arial"/>
          <w:sz w:val="22"/>
          <w:szCs w:val="22"/>
          <w:lang w:val="de-DE" w:eastAsia="de-DE"/>
        </w:rPr>
        <w:t xml:space="preserve">, wo </w:t>
      </w:r>
      <w:r w:rsidR="006B6F17">
        <w:rPr>
          <w:rFonts w:ascii="Arial" w:eastAsia="Times New Roman" w:hAnsi="Arial" w:cs="Arial"/>
          <w:sz w:val="22"/>
          <w:szCs w:val="22"/>
          <w:lang w:val="de-DE" w:eastAsia="de-DE"/>
        </w:rPr>
        <w:t>s</w:t>
      </w:r>
      <w:r w:rsidR="00C24E8B" w:rsidRPr="00C24E8B">
        <w:rPr>
          <w:rFonts w:ascii="Arial" w:eastAsia="Times New Roman" w:hAnsi="Arial" w:cs="Arial"/>
          <w:sz w:val="22"/>
          <w:szCs w:val="22"/>
          <w:lang w:val="de-DE" w:eastAsia="de-DE"/>
        </w:rPr>
        <w:t>ie unsere Angebote nutzen können</w:t>
      </w:r>
      <w:r w:rsidR="00667DAE">
        <w:rPr>
          <w:rFonts w:ascii="Arial" w:eastAsia="Times New Roman" w:hAnsi="Arial" w:cs="Arial"/>
          <w:sz w:val="22"/>
          <w:szCs w:val="22"/>
          <w:lang w:val="de-DE" w:eastAsia="de-DE"/>
        </w:rPr>
        <w:t xml:space="preserve"> – und können die Route entsprechend festlegen</w:t>
      </w:r>
      <w:r w:rsidR="00C24E8B" w:rsidRPr="00C24E8B">
        <w:rPr>
          <w:rFonts w:ascii="Arial" w:eastAsia="Times New Roman" w:hAnsi="Arial" w:cs="Arial"/>
          <w:sz w:val="22"/>
          <w:szCs w:val="22"/>
          <w:lang w:val="de-DE" w:eastAsia="de-DE"/>
        </w:rPr>
        <w:t>.“</w:t>
      </w:r>
      <w:r w:rsidR="00927B78">
        <w:rPr>
          <w:rFonts w:ascii="Arial" w:eastAsia="Times New Roman" w:hAnsi="Arial" w:cs="Arial"/>
          <w:sz w:val="22"/>
          <w:szCs w:val="22"/>
          <w:lang w:val="de-DE" w:eastAsia="de-DE"/>
        </w:rPr>
        <w:t xml:space="preserve"> Und auch die TimoCom-Kunden profitieren von der neuen Partnerschaft: </w:t>
      </w:r>
      <w:r w:rsidR="00927B78" w:rsidRPr="00927B78">
        <w:rPr>
          <w:rFonts w:ascii="Arial" w:eastAsia="Times New Roman" w:hAnsi="Arial" w:cs="Arial"/>
          <w:sz w:val="22"/>
          <w:szCs w:val="22"/>
          <w:lang w:val="de-DE" w:eastAsia="de-DE"/>
        </w:rPr>
        <w:t>„</w:t>
      </w:r>
      <w:r w:rsidR="00927B78">
        <w:rPr>
          <w:rFonts w:ascii="Arial" w:eastAsia="Times New Roman" w:hAnsi="Arial" w:cs="Arial"/>
          <w:sz w:val="22"/>
          <w:szCs w:val="22"/>
          <w:lang w:val="de-DE" w:eastAsia="de-DE"/>
        </w:rPr>
        <w:t>Wir</w:t>
      </w:r>
      <w:r w:rsidR="00F86090" w:rsidRPr="00927B78">
        <w:rPr>
          <w:rFonts w:ascii="Arial" w:eastAsia="Calibri" w:hAnsi="Arial" w:cs="Arial"/>
          <w:sz w:val="22"/>
          <w:szCs w:val="22"/>
          <w:lang w:val="de-DE"/>
        </w:rPr>
        <w:t xml:space="preserve"> bieten </w:t>
      </w:r>
      <w:r w:rsidR="00927B78">
        <w:rPr>
          <w:rFonts w:ascii="Arial" w:eastAsia="Calibri" w:hAnsi="Arial" w:cs="Arial"/>
          <w:sz w:val="22"/>
          <w:szCs w:val="22"/>
          <w:lang w:val="de-DE"/>
        </w:rPr>
        <w:t>ihnen</w:t>
      </w:r>
      <w:r w:rsidR="00927B78" w:rsidRPr="00927B78">
        <w:rPr>
          <w:rFonts w:ascii="Arial" w:eastAsia="Calibri" w:hAnsi="Arial" w:cs="Arial"/>
          <w:sz w:val="22"/>
          <w:szCs w:val="22"/>
          <w:lang w:val="de-DE"/>
        </w:rPr>
        <w:t xml:space="preserve"> </w:t>
      </w:r>
      <w:r w:rsidR="00F86090" w:rsidRPr="00927B78">
        <w:rPr>
          <w:rFonts w:ascii="Arial" w:eastAsia="Calibri" w:hAnsi="Arial" w:cs="Arial"/>
          <w:sz w:val="22"/>
          <w:szCs w:val="22"/>
          <w:lang w:val="de-DE"/>
        </w:rPr>
        <w:t>damit die Möglichkeit, ihre Routen noch effizienter und bequemer zu planen", sagt TimoCom Company Spokesman Gunnar Gburek.</w:t>
      </w:r>
      <w:r w:rsidR="00F86090" w:rsidRPr="00927B78">
        <w:rPr>
          <w:rFonts w:eastAsia="Calibri"/>
          <w:sz w:val="22"/>
          <w:szCs w:val="22"/>
          <w:lang w:val="de-DE"/>
        </w:rPr>
        <w:t xml:space="preserve"> </w:t>
      </w:r>
    </w:p>
    <w:p w14:paraId="2A6C6380" w14:textId="1ABDBD07" w:rsidR="001C0C53" w:rsidRDefault="001C0C53" w:rsidP="00543537">
      <w:pPr>
        <w:jc w:val="both"/>
        <w:rPr>
          <w:rFonts w:ascii="Arial" w:eastAsia="Times New Roman" w:hAnsi="Arial" w:cs="Arial"/>
          <w:sz w:val="22"/>
          <w:szCs w:val="22"/>
          <w:lang w:val="de-DE" w:eastAsia="de-DE"/>
        </w:rPr>
      </w:pPr>
    </w:p>
    <w:p w14:paraId="73414A06" w14:textId="027625F7" w:rsidR="004542E9" w:rsidRPr="00543537" w:rsidRDefault="0068136C" w:rsidP="00543537">
      <w:pPr>
        <w:jc w:val="both"/>
        <w:rPr>
          <w:rFonts w:ascii="Arial" w:eastAsia="Times New Roman" w:hAnsi="Arial" w:cs="Arial"/>
          <w:sz w:val="22"/>
          <w:szCs w:val="22"/>
          <w:lang w:val="de-DE" w:eastAsia="de-DE"/>
        </w:rPr>
      </w:pPr>
      <w:r>
        <w:rPr>
          <w:rFonts w:ascii="Arial" w:eastAsia="Times New Roman" w:hAnsi="Arial" w:cs="Arial"/>
          <w:sz w:val="22"/>
          <w:szCs w:val="22"/>
          <w:lang w:val="de-DE" w:eastAsia="de-DE"/>
        </w:rPr>
        <w:t xml:space="preserve">Eine zusätzliche </w:t>
      </w:r>
      <w:r w:rsidR="00554795">
        <w:rPr>
          <w:rFonts w:ascii="Arial" w:eastAsia="Times New Roman" w:hAnsi="Arial" w:cs="Arial"/>
          <w:sz w:val="22"/>
          <w:szCs w:val="22"/>
          <w:lang w:val="de-DE" w:eastAsia="de-DE"/>
        </w:rPr>
        <w:t xml:space="preserve">App oder </w:t>
      </w:r>
      <w:r>
        <w:rPr>
          <w:rFonts w:ascii="Arial" w:eastAsia="Times New Roman" w:hAnsi="Arial" w:cs="Arial"/>
          <w:sz w:val="22"/>
          <w:szCs w:val="22"/>
          <w:lang w:val="de-DE" w:eastAsia="de-DE"/>
        </w:rPr>
        <w:t xml:space="preserve">Software ist nicht nötig, </w:t>
      </w:r>
      <w:r w:rsidR="00B63C3C">
        <w:rPr>
          <w:rFonts w:ascii="Arial" w:eastAsia="Times New Roman" w:hAnsi="Arial" w:cs="Arial"/>
          <w:sz w:val="22"/>
          <w:szCs w:val="22"/>
          <w:lang w:val="de-DE" w:eastAsia="de-DE"/>
        </w:rPr>
        <w:t>TC eMap</w:t>
      </w:r>
      <w:r w:rsidR="00C14344">
        <w:rPr>
          <w:rFonts w:ascii="Arial" w:eastAsia="Times New Roman" w:hAnsi="Arial" w:cs="Arial"/>
          <w:sz w:val="22"/>
          <w:szCs w:val="22"/>
          <w:lang w:val="de-DE" w:eastAsia="de-DE"/>
        </w:rPr>
        <w:t>®</w:t>
      </w:r>
      <w:r>
        <w:rPr>
          <w:rFonts w:ascii="Arial" w:eastAsia="Times New Roman" w:hAnsi="Arial" w:cs="Arial"/>
          <w:sz w:val="22"/>
          <w:szCs w:val="22"/>
          <w:lang w:val="de-DE" w:eastAsia="de-DE"/>
        </w:rPr>
        <w:t xml:space="preserve"> aktualisiert sich selbstständig.</w:t>
      </w:r>
      <w:r w:rsidR="001C0C53">
        <w:rPr>
          <w:rFonts w:ascii="Arial" w:eastAsia="Times New Roman" w:hAnsi="Arial" w:cs="Arial"/>
          <w:sz w:val="22"/>
          <w:szCs w:val="22"/>
          <w:lang w:val="de-DE" w:eastAsia="de-DE"/>
        </w:rPr>
        <w:t xml:space="preserve"> Nach dem Update sind die Akzeptanzstellen als „Points of Interests“ (POI) mit UTA-Logo hinterlegt und können von jedem Nutzer aufgerufen werden.</w:t>
      </w:r>
      <w:r w:rsidR="00F727FB">
        <w:rPr>
          <w:rFonts w:ascii="Arial" w:eastAsia="Times New Roman" w:hAnsi="Arial" w:cs="Arial"/>
          <w:sz w:val="22"/>
          <w:szCs w:val="22"/>
          <w:lang w:val="de-DE" w:eastAsia="de-DE"/>
        </w:rPr>
        <w:t xml:space="preserve"> </w:t>
      </w:r>
    </w:p>
    <w:p w14:paraId="2AC1ADC9" w14:textId="77777777" w:rsidR="004542E9" w:rsidRDefault="004542E9" w:rsidP="00D63628">
      <w:pPr>
        <w:spacing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</w:p>
    <w:p w14:paraId="6334B72F" w14:textId="77777777" w:rsidR="004542E9" w:rsidRPr="00A41D02" w:rsidRDefault="004542E9" w:rsidP="00D63628">
      <w:pPr>
        <w:spacing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</w:p>
    <w:p w14:paraId="75DEAB08" w14:textId="77777777" w:rsidR="00072537" w:rsidRDefault="00072537" w:rsidP="00740AD8">
      <w:pPr>
        <w:spacing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</w:p>
    <w:p w14:paraId="7A543722" w14:textId="77777777" w:rsidR="00072537" w:rsidRDefault="00072537" w:rsidP="00740AD8">
      <w:pPr>
        <w:spacing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</w:p>
    <w:p w14:paraId="115F075C" w14:textId="77777777" w:rsidR="00927B78" w:rsidRDefault="00927B78">
      <w:pPr>
        <w:spacing w:after="200"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  <w:r>
        <w:rPr>
          <w:rFonts w:ascii="Arial" w:hAnsi="Arial" w:cs="Arial"/>
          <w:b/>
          <w:bCs/>
          <w:i/>
          <w:sz w:val="18"/>
          <w:szCs w:val="18"/>
          <w:lang w:val="de-DE"/>
        </w:rPr>
        <w:br w:type="page"/>
      </w:r>
    </w:p>
    <w:p w14:paraId="445E4A06" w14:textId="7C0971C8" w:rsidR="00740AD8" w:rsidRDefault="00740AD8" w:rsidP="00740AD8">
      <w:pPr>
        <w:spacing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  <w:r>
        <w:rPr>
          <w:rFonts w:ascii="Arial" w:hAnsi="Arial" w:cs="Arial"/>
          <w:b/>
          <w:bCs/>
          <w:i/>
          <w:sz w:val="18"/>
          <w:szCs w:val="18"/>
          <w:lang w:val="de-DE"/>
        </w:rPr>
        <w:lastRenderedPageBreak/>
        <w:t xml:space="preserve">Über UNION TANK Eckstein </w:t>
      </w:r>
    </w:p>
    <w:p w14:paraId="346783AC" w14:textId="743FBBA5" w:rsidR="002E10B2" w:rsidRDefault="00D94E03" w:rsidP="004459D6">
      <w:pPr>
        <w:spacing w:line="276" w:lineRule="auto"/>
        <w:rPr>
          <w:rFonts w:ascii="Arial" w:eastAsia="Times New Roman" w:hAnsi="Arial" w:cs="Arial"/>
          <w:b/>
          <w:color w:val="2A6CAF"/>
          <w:sz w:val="18"/>
          <w:szCs w:val="18"/>
          <w:lang w:val="de-DE"/>
        </w:rPr>
      </w:pPr>
      <w:r w:rsidRPr="00DF6A71">
        <w:rPr>
          <w:rFonts w:ascii="Arial" w:hAnsi="Arial" w:cs="Arial"/>
          <w:bCs/>
          <w:i/>
          <w:sz w:val="18"/>
          <w:szCs w:val="18"/>
          <w:lang w:val="de-DE"/>
        </w:rPr>
        <w:t xml:space="preserve">UNION TANK Eckstein GmbH &amp; Co. </w:t>
      </w:r>
      <w:r>
        <w:rPr>
          <w:rFonts w:ascii="Arial" w:hAnsi="Arial" w:cs="Arial"/>
          <w:bCs/>
          <w:i/>
          <w:sz w:val="18"/>
          <w:szCs w:val="18"/>
          <w:lang w:val="de-DE"/>
        </w:rPr>
        <w:t>KG (UTA) zählt zu den führenden Anb</w:t>
      </w:r>
      <w:r w:rsidRPr="00D9284D">
        <w:rPr>
          <w:rFonts w:ascii="Arial" w:hAnsi="Arial" w:cs="Arial"/>
          <w:bCs/>
          <w:i/>
          <w:sz w:val="18"/>
          <w:szCs w:val="18"/>
          <w:lang w:val="de-DE"/>
        </w:rPr>
        <w:t>ietern von Tank- und Servicekarten in Europa. Über das UTA-Kartensystem könn</w:t>
      </w:r>
      <w:r w:rsidR="0031635F">
        <w:rPr>
          <w:rFonts w:ascii="Arial" w:hAnsi="Arial" w:cs="Arial"/>
          <w:bCs/>
          <w:i/>
          <w:sz w:val="18"/>
          <w:szCs w:val="18"/>
          <w:lang w:val="de-DE"/>
        </w:rPr>
        <w:t>en gewerbliche Kunden an über 55</w:t>
      </w:r>
      <w:r w:rsidRPr="00D9284D">
        <w:rPr>
          <w:rFonts w:ascii="Arial" w:hAnsi="Arial" w:cs="Arial"/>
          <w:bCs/>
          <w:i/>
          <w:sz w:val="18"/>
          <w:szCs w:val="18"/>
          <w:lang w:val="de-DE"/>
        </w:rPr>
        <w:t>.000 Sta</w:t>
      </w:r>
      <w:r>
        <w:rPr>
          <w:rFonts w:ascii="Arial" w:hAnsi="Arial" w:cs="Arial"/>
          <w:bCs/>
          <w:i/>
          <w:sz w:val="18"/>
          <w:szCs w:val="18"/>
          <w:lang w:val="de-DE"/>
        </w:rPr>
        <w:t xml:space="preserve">tionen in 40 europäischen Ländern markenunabhängig und bargeldlos tanken sowie weitere Leistungen der Unterwegsversorgung nutzen. Dazu zählen unter anderem die Mautabrechnung, Werkstattleistungen, Pannen- und Abschleppdienste sowie die Rückerstattung von Mehrwert- und Mineralölsteuer. Das Unternehmen, das 1963 von Heinrich Eckstein gegründet wurde, ist </w:t>
      </w:r>
      <w:r w:rsidRPr="0094103C">
        <w:rPr>
          <w:rFonts w:ascii="Arial" w:hAnsi="Arial" w:cs="Arial"/>
          <w:bCs/>
          <w:i/>
          <w:sz w:val="18"/>
          <w:szCs w:val="18"/>
          <w:lang w:val="de-DE"/>
        </w:rPr>
        <w:t>mehrheitl</w:t>
      </w:r>
      <w:r w:rsidR="00EE335A">
        <w:rPr>
          <w:rFonts w:ascii="Arial" w:hAnsi="Arial" w:cs="Arial"/>
          <w:bCs/>
          <w:i/>
          <w:sz w:val="18"/>
          <w:szCs w:val="18"/>
          <w:lang w:val="de-DE"/>
        </w:rPr>
        <w:t>ich im Besitz der Edenred SA (66</w:t>
      </w:r>
      <w:r w:rsidRPr="0094103C">
        <w:rPr>
          <w:rFonts w:ascii="Arial" w:hAnsi="Arial" w:cs="Arial"/>
          <w:bCs/>
          <w:i/>
          <w:sz w:val="18"/>
          <w:szCs w:val="18"/>
          <w:lang w:val="de-DE"/>
        </w:rPr>
        <w:t xml:space="preserve"> Prozent). </w:t>
      </w:r>
      <w:r w:rsidR="004542E9" w:rsidRPr="0074632D">
        <w:rPr>
          <w:rFonts w:ascii="Arial" w:hAnsi="Arial" w:cs="Arial"/>
          <w:i/>
          <w:sz w:val="18"/>
          <w:szCs w:val="18"/>
          <w:lang w:val="de-DE"/>
        </w:rPr>
        <w:t xml:space="preserve">Edenred ist Weltmarktführer im Bereich von Bezahlservices für Unternehmen, Arbeitnehmer und Handelspartner. Die Services von Edenred schaffen für 43 Millionen Arbeitnehmer, 750.000 Unternehmen und 1,4 Millionen Handelspartner ein einzigartiges Netzwerk. </w:t>
      </w:r>
      <w:r w:rsidRPr="0094103C">
        <w:rPr>
          <w:rFonts w:ascii="Arial" w:hAnsi="Arial" w:cs="Arial"/>
          <w:bCs/>
          <w:i/>
          <w:sz w:val="18"/>
          <w:szCs w:val="18"/>
          <w:lang w:val="de-DE"/>
        </w:rPr>
        <w:t>Die Familien Eckstein und van</w:t>
      </w:r>
      <w:r w:rsidR="00EE335A">
        <w:rPr>
          <w:rFonts w:ascii="Arial" w:hAnsi="Arial" w:cs="Arial"/>
          <w:bCs/>
          <w:i/>
          <w:sz w:val="18"/>
          <w:szCs w:val="18"/>
          <w:lang w:val="de-DE"/>
        </w:rPr>
        <w:t xml:space="preserve"> Dedem halten 34 Prozent an UTA.</w:t>
      </w:r>
      <w:r>
        <w:rPr>
          <w:rFonts w:ascii="Arial" w:hAnsi="Arial" w:cs="Arial"/>
          <w:bCs/>
          <w:i/>
          <w:sz w:val="18"/>
          <w:szCs w:val="18"/>
          <w:lang w:val="de-DE"/>
        </w:rPr>
        <w:t xml:space="preserve"> Rund 4</w:t>
      </w:r>
      <w:r w:rsidR="00EE335A">
        <w:rPr>
          <w:rFonts w:ascii="Arial" w:hAnsi="Arial" w:cs="Arial"/>
          <w:bCs/>
          <w:i/>
          <w:sz w:val="18"/>
          <w:szCs w:val="18"/>
          <w:lang w:val="de-DE"/>
        </w:rPr>
        <w:t>5</w:t>
      </w:r>
      <w:r>
        <w:rPr>
          <w:rFonts w:ascii="Arial" w:hAnsi="Arial" w:cs="Arial"/>
          <w:bCs/>
          <w:i/>
          <w:sz w:val="18"/>
          <w:szCs w:val="18"/>
          <w:lang w:val="de-DE"/>
        </w:rPr>
        <w:t xml:space="preserve">0 Mitarbeiter erwirtschaften im UTA-Verbund einen Jahresumsatz von knapp </w:t>
      </w:r>
      <w:r w:rsidR="00EE335A" w:rsidRPr="00F86090">
        <w:rPr>
          <w:rFonts w:ascii="Arial" w:hAnsi="Arial" w:cs="Arial"/>
          <w:i/>
          <w:color w:val="000000"/>
          <w:sz w:val="18"/>
          <w:szCs w:val="18"/>
          <w:shd w:val="clear" w:color="auto" w:fill="FFFFFF"/>
          <w:lang w:val="de-DE"/>
        </w:rPr>
        <w:t xml:space="preserve">2.601 Mio. </w:t>
      </w:r>
      <w:r w:rsidR="00EE335A" w:rsidRPr="00EE335A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€</w:t>
      </w:r>
      <w:r w:rsidR="00EE335A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(2015)</w:t>
      </w:r>
      <w:r w:rsidRPr="00EE335A">
        <w:rPr>
          <w:rFonts w:ascii="Arial" w:hAnsi="Arial" w:cs="Arial"/>
          <w:bCs/>
          <w:i/>
          <w:sz w:val="18"/>
          <w:szCs w:val="18"/>
          <w:lang w:val="de-DE"/>
        </w:rPr>
        <w:t>.</w:t>
      </w:r>
      <w:r>
        <w:rPr>
          <w:rFonts w:ascii="Arial" w:hAnsi="Arial" w:cs="Arial"/>
          <w:bCs/>
          <w:i/>
          <w:sz w:val="18"/>
          <w:szCs w:val="18"/>
          <w:lang w:val="de-DE"/>
        </w:rPr>
        <w:t xml:space="preserve"> UTA hat den renommierten Image-Award der Fachzeitschrift VerkehrsRundschau </w:t>
      </w:r>
      <w:r w:rsidRPr="00CD47C6">
        <w:rPr>
          <w:rFonts w:ascii="Arial" w:hAnsi="Arial" w:cs="Arial"/>
          <w:bCs/>
          <w:i/>
          <w:sz w:val="18"/>
          <w:szCs w:val="18"/>
          <w:lang w:val="de-DE"/>
        </w:rPr>
        <w:t>in der Kategorie „Tankkarten“</w:t>
      </w:r>
      <w:r>
        <w:rPr>
          <w:rFonts w:ascii="Arial" w:hAnsi="Arial" w:cs="Arial"/>
          <w:bCs/>
          <w:i/>
          <w:sz w:val="18"/>
          <w:szCs w:val="18"/>
          <w:lang w:val="de-DE"/>
        </w:rPr>
        <w:t xml:space="preserve"> gewonnen, der alle zwei Jahre auf Basis einer unabhängigen Marktstudie des Marktforschungsinstituts Kleffmann vergeben wird. </w:t>
      </w:r>
      <w:hyperlink r:id="rId9" w:history="1">
        <w:r w:rsidR="004459D6" w:rsidRPr="00927419">
          <w:rPr>
            <w:rStyle w:val="Hyperlink"/>
            <w:rFonts w:ascii="Arial" w:eastAsia="Times New Roman" w:hAnsi="Arial" w:cs="Arial"/>
            <w:b/>
            <w:sz w:val="18"/>
            <w:szCs w:val="18"/>
            <w:lang w:val="de-DE"/>
          </w:rPr>
          <w:t>www.uta.com</w:t>
        </w:r>
      </w:hyperlink>
    </w:p>
    <w:p w14:paraId="5C6E6EA9" w14:textId="77777777" w:rsidR="004459D6" w:rsidRDefault="004459D6" w:rsidP="004459D6">
      <w:pPr>
        <w:spacing w:line="276" w:lineRule="auto"/>
        <w:rPr>
          <w:rFonts w:ascii="Arial" w:eastAsia="Times New Roman" w:hAnsi="Arial" w:cs="Arial"/>
          <w:b/>
          <w:color w:val="2A6CAF"/>
          <w:sz w:val="18"/>
          <w:szCs w:val="18"/>
          <w:lang w:val="de-DE"/>
        </w:rPr>
      </w:pPr>
    </w:p>
    <w:p w14:paraId="13983226" w14:textId="5F1960BD" w:rsidR="004459D6" w:rsidRDefault="004459D6" w:rsidP="004459D6">
      <w:pPr>
        <w:spacing w:line="276" w:lineRule="auto"/>
        <w:rPr>
          <w:rFonts w:ascii="Arial" w:hAnsi="Arial" w:cs="Arial"/>
          <w:bCs/>
          <w:i/>
          <w:sz w:val="18"/>
          <w:szCs w:val="18"/>
          <w:lang w:val="de-DE"/>
        </w:rPr>
      </w:pPr>
      <w:r w:rsidRPr="00947F28">
        <w:rPr>
          <w:rFonts w:ascii="Arial" w:eastAsia="Calibri" w:hAnsi="Arial" w:cs="Arial"/>
          <w:b/>
          <w:bCs/>
          <w:sz w:val="20"/>
          <w:szCs w:val="20"/>
          <w:lang w:val="de-DE"/>
        </w:rPr>
        <w:t xml:space="preserve">Folgen Sie UTA auf Twitter: </w:t>
      </w:r>
      <w:hyperlink r:id="rId10" w:history="1">
        <w:r w:rsidRPr="00947F28">
          <w:rPr>
            <w:rFonts w:ascii="Arial" w:eastAsia="Calibri" w:hAnsi="Arial" w:cs="Arial"/>
            <w:b/>
            <w:bCs/>
            <w:color w:val="0000FF"/>
            <w:sz w:val="20"/>
            <w:szCs w:val="20"/>
            <w:u w:val="single"/>
            <w:lang w:val="de-DE"/>
          </w:rPr>
          <w:t>www.twitter.com/UTA_DEU</w:t>
        </w:r>
      </w:hyperlink>
    </w:p>
    <w:p w14:paraId="66886D64" w14:textId="77777777" w:rsidR="004459D6" w:rsidRPr="004459D6" w:rsidRDefault="004459D6" w:rsidP="004459D6">
      <w:pPr>
        <w:spacing w:line="276" w:lineRule="auto"/>
        <w:rPr>
          <w:rFonts w:ascii="Arial" w:hAnsi="Arial" w:cs="Arial"/>
          <w:bCs/>
          <w:i/>
          <w:sz w:val="18"/>
          <w:szCs w:val="18"/>
          <w:lang w:val="de-DE"/>
        </w:rPr>
      </w:pPr>
    </w:p>
    <w:p w14:paraId="4C0E9F07" w14:textId="77777777" w:rsidR="00EE335A" w:rsidRDefault="00EE335A" w:rsidP="00563844">
      <w:pPr>
        <w:spacing w:after="200" w:line="276" w:lineRule="auto"/>
        <w:rPr>
          <w:rFonts w:ascii="Arial" w:hAnsi="Arial" w:cs="Arial"/>
          <w:b/>
          <w:sz w:val="20"/>
          <w:lang w:val="de-DE"/>
        </w:rPr>
      </w:pPr>
    </w:p>
    <w:p w14:paraId="0268C925" w14:textId="7D7D29E7" w:rsidR="00D63628" w:rsidRPr="00A41D02" w:rsidRDefault="00D63628" w:rsidP="00563844">
      <w:pPr>
        <w:spacing w:after="200" w:line="276" w:lineRule="auto"/>
        <w:rPr>
          <w:rFonts w:ascii="Arial" w:hAnsi="Arial" w:cs="Arial"/>
          <w:b/>
          <w:sz w:val="20"/>
          <w:lang w:val="de-DE"/>
        </w:rPr>
      </w:pPr>
      <w:r w:rsidRPr="00A41D02">
        <w:rPr>
          <w:rFonts w:ascii="Arial" w:hAnsi="Arial" w:cs="Arial"/>
          <w:b/>
          <w:sz w:val="20"/>
          <w:lang w:val="de-DE"/>
        </w:rPr>
        <w:t>Abdruck kostenfrei, Beleg erbeten.</w:t>
      </w:r>
    </w:p>
    <w:p w14:paraId="08F938D5" w14:textId="652569DD" w:rsidR="00D63628" w:rsidRPr="001D1752" w:rsidRDefault="00D63628" w:rsidP="00D63628">
      <w:pPr>
        <w:rPr>
          <w:rFonts w:ascii="Arial" w:hAnsi="Arial" w:cs="Arial"/>
          <w:sz w:val="20"/>
          <w:lang w:val="en-GB"/>
        </w:rPr>
      </w:pPr>
      <w:r w:rsidRPr="00327992">
        <w:rPr>
          <w:rFonts w:ascii="Arial" w:hAnsi="Arial"/>
          <w:sz w:val="20"/>
          <w:lang w:val="de-DE"/>
        </w:rPr>
        <w:t xml:space="preserve">UNION TANK Eckstein GmbH &amp; Co. </w:t>
      </w:r>
      <w:r w:rsidRPr="001D1752">
        <w:rPr>
          <w:rFonts w:ascii="Arial" w:hAnsi="Arial"/>
          <w:sz w:val="20"/>
          <w:lang w:val="en-GB"/>
        </w:rPr>
        <w:t xml:space="preserve">KG, </w:t>
      </w:r>
      <w:r w:rsidR="007541F7" w:rsidRPr="001D1752">
        <w:rPr>
          <w:rFonts w:ascii="Arial" w:hAnsi="Arial"/>
          <w:sz w:val="20"/>
          <w:lang w:val="en-GB"/>
        </w:rPr>
        <w:t>Stefan Horst</w:t>
      </w:r>
      <w:r w:rsidRPr="001D1752">
        <w:rPr>
          <w:rFonts w:ascii="Arial" w:hAnsi="Arial"/>
          <w:sz w:val="20"/>
          <w:lang w:val="en-GB"/>
        </w:rPr>
        <w:t xml:space="preserve">, </w:t>
      </w:r>
      <w:r w:rsidR="00FF0958" w:rsidRPr="001D1752">
        <w:rPr>
          <w:rFonts w:ascii="Arial" w:hAnsi="Arial"/>
          <w:sz w:val="20"/>
          <w:lang w:val="en-GB"/>
        </w:rPr>
        <w:t xml:space="preserve">Head of </w:t>
      </w:r>
      <w:r w:rsidRPr="001D1752">
        <w:rPr>
          <w:rFonts w:ascii="Arial" w:hAnsi="Arial"/>
          <w:sz w:val="20"/>
          <w:lang w:val="en-GB"/>
        </w:rPr>
        <w:t>Marketing</w:t>
      </w:r>
    </w:p>
    <w:p w14:paraId="5C05F32F" w14:textId="77777777" w:rsidR="00D63628" w:rsidRPr="00A41D02" w:rsidRDefault="00D63628" w:rsidP="00D63628">
      <w:pPr>
        <w:rPr>
          <w:rFonts w:ascii="Arial" w:hAnsi="Arial" w:cs="Arial"/>
          <w:sz w:val="20"/>
          <w:lang w:val="de-DE"/>
        </w:rPr>
      </w:pPr>
      <w:r w:rsidRPr="00A41D02">
        <w:rPr>
          <w:rFonts w:ascii="Arial" w:hAnsi="Arial" w:cs="Arial"/>
          <w:sz w:val="20"/>
          <w:lang w:val="de-DE"/>
        </w:rPr>
        <w:t>Heinrich-Eckstein-Straße 1, D-63801 Kleinostheim/Main, Telefon: +</w:t>
      </w:r>
      <w:r w:rsidRPr="001D1752">
        <w:rPr>
          <w:rFonts w:ascii="Arial" w:hAnsi="Arial" w:cs="Arial"/>
          <w:sz w:val="20"/>
          <w:lang w:val="de-DE"/>
        </w:rPr>
        <w:t>49 6027 509-106</w:t>
      </w:r>
    </w:p>
    <w:p w14:paraId="7A52A4F3" w14:textId="3D1C05ED" w:rsidR="00D63628" w:rsidRPr="00335B02" w:rsidRDefault="006776A2" w:rsidP="00D63628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0"/>
          <w:lang w:val="de-DE"/>
        </w:rPr>
        <w:t xml:space="preserve">E-Mail: </w:t>
      </w:r>
      <w:r w:rsidRPr="001D1752">
        <w:rPr>
          <w:rFonts w:ascii="Arial" w:hAnsi="Arial" w:cs="Arial"/>
          <w:sz w:val="20"/>
          <w:lang w:val="de-DE"/>
        </w:rPr>
        <w:t>stefan</w:t>
      </w:r>
      <w:r w:rsidR="00D63628" w:rsidRPr="001D1752">
        <w:rPr>
          <w:rFonts w:ascii="Arial" w:hAnsi="Arial" w:cs="Arial"/>
          <w:sz w:val="20"/>
          <w:lang w:val="de-DE"/>
        </w:rPr>
        <w:t>.</w:t>
      </w:r>
      <w:r w:rsidRPr="001D1752">
        <w:rPr>
          <w:rFonts w:ascii="Arial" w:hAnsi="Arial" w:cs="Arial"/>
          <w:sz w:val="20"/>
          <w:lang w:val="de-DE"/>
        </w:rPr>
        <w:t>horst</w:t>
      </w:r>
      <w:r w:rsidR="00D63628" w:rsidRPr="001D1752">
        <w:rPr>
          <w:rFonts w:ascii="Arial" w:hAnsi="Arial" w:cs="Arial"/>
          <w:sz w:val="20"/>
          <w:lang w:val="de-DE"/>
        </w:rPr>
        <w:t>@uta.com</w:t>
      </w:r>
    </w:p>
    <w:sectPr w:rsidR="00D63628" w:rsidRPr="00335B02" w:rsidSect="008B0E6A">
      <w:pgSz w:w="11907" w:h="16840" w:code="9"/>
      <w:pgMar w:top="1361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370AA" w14:textId="77777777" w:rsidR="004A760E" w:rsidRDefault="004A760E" w:rsidP="00FD2F26">
      <w:r>
        <w:separator/>
      </w:r>
    </w:p>
  </w:endnote>
  <w:endnote w:type="continuationSeparator" w:id="0">
    <w:p w14:paraId="44B4D641" w14:textId="77777777" w:rsidR="004A760E" w:rsidRDefault="004A760E" w:rsidP="00FD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75A1D" w14:textId="77777777" w:rsidR="004A760E" w:rsidRDefault="004A760E" w:rsidP="00FD2F26">
      <w:r>
        <w:separator/>
      </w:r>
    </w:p>
  </w:footnote>
  <w:footnote w:type="continuationSeparator" w:id="0">
    <w:p w14:paraId="03E28911" w14:textId="77777777" w:rsidR="004A760E" w:rsidRDefault="004A760E" w:rsidP="00FD2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6CED"/>
    <w:multiLevelType w:val="hybridMultilevel"/>
    <w:tmpl w:val="77A8CBBA"/>
    <w:lvl w:ilvl="0" w:tplc="434C0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4B84"/>
    <w:multiLevelType w:val="hybridMultilevel"/>
    <w:tmpl w:val="B8EA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93630"/>
    <w:multiLevelType w:val="hybridMultilevel"/>
    <w:tmpl w:val="371A54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F2737"/>
    <w:multiLevelType w:val="hybridMultilevel"/>
    <w:tmpl w:val="0CA0C90A"/>
    <w:lvl w:ilvl="0" w:tplc="16AAD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14034"/>
    <w:multiLevelType w:val="hybridMultilevel"/>
    <w:tmpl w:val="A74A7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B3CE4"/>
    <w:multiLevelType w:val="hybridMultilevel"/>
    <w:tmpl w:val="D4569390"/>
    <w:lvl w:ilvl="0" w:tplc="3A74CE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97"/>
    <w:rsid w:val="000047A8"/>
    <w:rsid w:val="00010E7A"/>
    <w:rsid w:val="00014864"/>
    <w:rsid w:val="00020ABE"/>
    <w:rsid w:val="00020EAD"/>
    <w:rsid w:val="00026768"/>
    <w:rsid w:val="0003601A"/>
    <w:rsid w:val="00052D00"/>
    <w:rsid w:val="00056BD0"/>
    <w:rsid w:val="0006293E"/>
    <w:rsid w:val="00071E73"/>
    <w:rsid w:val="00072537"/>
    <w:rsid w:val="000754A7"/>
    <w:rsid w:val="0007770D"/>
    <w:rsid w:val="00086A3D"/>
    <w:rsid w:val="00091DB5"/>
    <w:rsid w:val="00097D16"/>
    <w:rsid w:val="000A2923"/>
    <w:rsid w:val="000B422C"/>
    <w:rsid w:val="000D6EA6"/>
    <w:rsid w:val="000D7397"/>
    <w:rsid w:val="000F0CF7"/>
    <w:rsid w:val="000F1DA5"/>
    <w:rsid w:val="00100F85"/>
    <w:rsid w:val="00107965"/>
    <w:rsid w:val="00115975"/>
    <w:rsid w:val="001211A3"/>
    <w:rsid w:val="00127463"/>
    <w:rsid w:val="00136903"/>
    <w:rsid w:val="00137C43"/>
    <w:rsid w:val="001514F2"/>
    <w:rsid w:val="00151CD0"/>
    <w:rsid w:val="001534B7"/>
    <w:rsid w:val="00161BBF"/>
    <w:rsid w:val="00163057"/>
    <w:rsid w:val="001648B1"/>
    <w:rsid w:val="001768E1"/>
    <w:rsid w:val="00181BD9"/>
    <w:rsid w:val="00181E00"/>
    <w:rsid w:val="00186167"/>
    <w:rsid w:val="00193461"/>
    <w:rsid w:val="001A1513"/>
    <w:rsid w:val="001B0C7D"/>
    <w:rsid w:val="001B0EB0"/>
    <w:rsid w:val="001B1B79"/>
    <w:rsid w:val="001B5538"/>
    <w:rsid w:val="001C010C"/>
    <w:rsid w:val="001C0C53"/>
    <w:rsid w:val="001D1752"/>
    <w:rsid w:val="001D4FB9"/>
    <w:rsid w:val="001D7385"/>
    <w:rsid w:val="001E0879"/>
    <w:rsid w:val="002155F2"/>
    <w:rsid w:val="00227086"/>
    <w:rsid w:val="002301C5"/>
    <w:rsid w:val="00240F4C"/>
    <w:rsid w:val="0024193C"/>
    <w:rsid w:val="00252D55"/>
    <w:rsid w:val="00254E44"/>
    <w:rsid w:val="00255E77"/>
    <w:rsid w:val="002563D8"/>
    <w:rsid w:val="00256BBE"/>
    <w:rsid w:val="00264567"/>
    <w:rsid w:val="00277B36"/>
    <w:rsid w:val="00277BBF"/>
    <w:rsid w:val="00282D86"/>
    <w:rsid w:val="00283702"/>
    <w:rsid w:val="002842B1"/>
    <w:rsid w:val="00295313"/>
    <w:rsid w:val="0029723C"/>
    <w:rsid w:val="002A1EF0"/>
    <w:rsid w:val="002C2DE5"/>
    <w:rsid w:val="002C4DC7"/>
    <w:rsid w:val="002D0126"/>
    <w:rsid w:val="002D50AD"/>
    <w:rsid w:val="002E10B2"/>
    <w:rsid w:val="002E26F9"/>
    <w:rsid w:val="002F0C5B"/>
    <w:rsid w:val="002F1ACB"/>
    <w:rsid w:val="002F2816"/>
    <w:rsid w:val="002F2BDE"/>
    <w:rsid w:val="002F558C"/>
    <w:rsid w:val="002F5D88"/>
    <w:rsid w:val="00301027"/>
    <w:rsid w:val="00310B37"/>
    <w:rsid w:val="00310D0F"/>
    <w:rsid w:val="0031635F"/>
    <w:rsid w:val="00327992"/>
    <w:rsid w:val="00332C09"/>
    <w:rsid w:val="00335B02"/>
    <w:rsid w:val="00336073"/>
    <w:rsid w:val="00341042"/>
    <w:rsid w:val="0034394F"/>
    <w:rsid w:val="0035332C"/>
    <w:rsid w:val="00354697"/>
    <w:rsid w:val="00365D08"/>
    <w:rsid w:val="00371522"/>
    <w:rsid w:val="003807F7"/>
    <w:rsid w:val="00387A0A"/>
    <w:rsid w:val="00395E60"/>
    <w:rsid w:val="003A2FF6"/>
    <w:rsid w:val="003A3DEE"/>
    <w:rsid w:val="003B01B3"/>
    <w:rsid w:val="003C1D09"/>
    <w:rsid w:val="003C23A4"/>
    <w:rsid w:val="003C2B3D"/>
    <w:rsid w:val="003E4F1C"/>
    <w:rsid w:val="003E5D35"/>
    <w:rsid w:val="003F5BD7"/>
    <w:rsid w:val="003F6FFA"/>
    <w:rsid w:val="003F7347"/>
    <w:rsid w:val="004119A2"/>
    <w:rsid w:val="00423081"/>
    <w:rsid w:val="00427C82"/>
    <w:rsid w:val="004363D1"/>
    <w:rsid w:val="004459D6"/>
    <w:rsid w:val="00446134"/>
    <w:rsid w:val="00447FF6"/>
    <w:rsid w:val="004522FE"/>
    <w:rsid w:val="004542E9"/>
    <w:rsid w:val="0045690C"/>
    <w:rsid w:val="004601B7"/>
    <w:rsid w:val="0046199C"/>
    <w:rsid w:val="00463619"/>
    <w:rsid w:val="0047405F"/>
    <w:rsid w:val="00486CC9"/>
    <w:rsid w:val="00491EDD"/>
    <w:rsid w:val="00494267"/>
    <w:rsid w:val="004A58CF"/>
    <w:rsid w:val="004A5A20"/>
    <w:rsid w:val="004A760E"/>
    <w:rsid w:val="004B3703"/>
    <w:rsid w:val="004B4F9D"/>
    <w:rsid w:val="004B54C0"/>
    <w:rsid w:val="004B732B"/>
    <w:rsid w:val="004C0805"/>
    <w:rsid w:val="004C4976"/>
    <w:rsid w:val="004C56B8"/>
    <w:rsid w:val="004C6B60"/>
    <w:rsid w:val="004D23E8"/>
    <w:rsid w:val="004D70D5"/>
    <w:rsid w:val="004D749F"/>
    <w:rsid w:val="004E29C2"/>
    <w:rsid w:val="004F2607"/>
    <w:rsid w:val="004F4EC1"/>
    <w:rsid w:val="004F6BFF"/>
    <w:rsid w:val="00516A69"/>
    <w:rsid w:val="00521409"/>
    <w:rsid w:val="00526FA9"/>
    <w:rsid w:val="00535B8F"/>
    <w:rsid w:val="00536B06"/>
    <w:rsid w:val="00542172"/>
    <w:rsid w:val="00543537"/>
    <w:rsid w:val="00544274"/>
    <w:rsid w:val="005472AA"/>
    <w:rsid w:val="0055163E"/>
    <w:rsid w:val="00554023"/>
    <w:rsid w:val="00554795"/>
    <w:rsid w:val="00561266"/>
    <w:rsid w:val="00563844"/>
    <w:rsid w:val="005664FC"/>
    <w:rsid w:val="0058417A"/>
    <w:rsid w:val="00594E10"/>
    <w:rsid w:val="005A5083"/>
    <w:rsid w:val="005B0C8E"/>
    <w:rsid w:val="005B4695"/>
    <w:rsid w:val="005C09CE"/>
    <w:rsid w:val="005C7045"/>
    <w:rsid w:val="005C7CAA"/>
    <w:rsid w:val="005E0D79"/>
    <w:rsid w:val="005E6C78"/>
    <w:rsid w:val="005F1DAE"/>
    <w:rsid w:val="00604CF3"/>
    <w:rsid w:val="00606AF4"/>
    <w:rsid w:val="00610F07"/>
    <w:rsid w:val="0061171F"/>
    <w:rsid w:val="00612743"/>
    <w:rsid w:val="00613B5D"/>
    <w:rsid w:val="00616982"/>
    <w:rsid w:val="00616D17"/>
    <w:rsid w:val="006257A0"/>
    <w:rsid w:val="00634B9B"/>
    <w:rsid w:val="00646F8D"/>
    <w:rsid w:val="0064714C"/>
    <w:rsid w:val="00657E6B"/>
    <w:rsid w:val="0066398A"/>
    <w:rsid w:val="00665F12"/>
    <w:rsid w:val="00667DAE"/>
    <w:rsid w:val="00670B40"/>
    <w:rsid w:val="00673736"/>
    <w:rsid w:val="006776A2"/>
    <w:rsid w:val="00677740"/>
    <w:rsid w:val="0068136C"/>
    <w:rsid w:val="00682B0F"/>
    <w:rsid w:val="00682C65"/>
    <w:rsid w:val="00682EF2"/>
    <w:rsid w:val="00684186"/>
    <w:rsid w:val="006A0E67"/>
    <w:rsid w:val="006A199B"/>
    <w:rsid w:val="006A1F33"/>
    <w:rsid w:val="006A3B1E"/>
    <w:rsid w:val="006B2ECC"/>
    <w:rsid w:val="006B44C9"/>
    <w:rsid w:val="006B6A89"/>
    <w:rsid w:val="006B6E8E"/>
    <w:rsid w:val="006B6F17"/>
    <w:rsid w:val="006C04D6"/>
    <w:rsid w:val="006C1598"/>
    <w:rsid w:val="006C3997"/>
    <w:rsid w:val="006D077C"/>
    <w:rsid w:val="006E1767"/>
    <w:rsid w:val="006E1BAA"/>
    <w:rsid w:val="006F3BEF"/>
    <w:rsid w:val="006F6FB2"/>
    <w:rsid w:val="006F74EF"/>
    <w:rsid w:val="0070381C"/>
    <w:rsid w:val="00721A6F"/>
    <w:rsid w:val="00740AD8"/>
    <w:rsid w:val="00745141"/>
    <w:rsid w:val="0074632D"/>
    <w:rsid w:val="0075153F"/>
    <w:rsid w:val="007541F7"/>
    <w:rsid w:val="00757EC5"/>
    <w:rsid w:val="00763CAD"/>
    <w:rsid w:val="007646ED"/>
    <w:rsid w:val="00766BC1"/>
    <w:rsid w:val="007704A0"/>
    <w:rsid w:val="007720EE"/>
    <w:rsid w:val="00774E7B"/>
    <w:rsid w:val="00792D46"/>
    <w:rsid w:val="00795588"/>
    <w:rsid w:val="007A02D7"/>
    <w:rsid w:val="007B45B6"/>
    <w:rsid w:val="007B51A1"/>
    <w:rsid w:val="007C4892"/>
    <w:rsid w:val="007C740D"/>
    <w:rsid w:val="007D1D70"/>
    <w:rsid w:val="007D73DE"/>
    <w:rsid w:val="00804CE6"/>
    <w:rsid w:val="008130D6"/>
    <w:rsid w:val="008152AE"/>
    <w:rsid w:val="00825438"/>
    <w:rsid w:val="00827144"/>
    <w:rsid w:val="00827C4B"/>
    <w:rsid w:val="00830127"/>
    <w:rsid w:val="00830740"/>
    <w:rsid w:val="00831EA1"/>
    <w:rsid w:val="008419BA"/>
    <w:rsid w:val="00843102"/>
    <w:rsid w:val="00845A90"/>
    <w:rsid w:val="00856AED"/>
    <w:rsid w:val="00877F11"/>
    <w:rsid w:val="0088555B"/>
    <w:rsid w:val="0089156C"/>
    <w:rsid w:val="00895061"/>
    <w:rsid w:val="008A2043"/>
    <w:rsid w:val="008A7158"/>
    <w:rsid w:val="008A753A"/>
    <w:rsid w:val="008B0E6A"/>
    <w:rsid w:val="008B44F9"/>
    <w:rsid w:val="008B7A4E"/>
    <w:rsid w:val="008C2403"/>
    <w:rsid w:val="008C5D19"/>
    <w:rsid w:val="008C605B"/>
    <w:rsid w:val="008C7672"/>
    <w:rsid w:val="008D0BA9"/>
    <w:rsid w:val="008D3A52"/>
    <w:rsid w:val="008E1151"/>
    <w:rsid w:val="008E1263"/>
    <w:rsid w:val="008E30BC"/>
    <w:rsid w:val="008F35F0"/>
    <w:rsid w:val="008F4144"/>
    <w:rsid w:val="008F43F6"/>
    <w:rsid w:val="00900CED"/>
    <w:rsid w:val="00903E46"/>
    <w:rsid w:val="00912058"/>
    <w:rsid w:val="00912256"/>
    <w:rsid w:val="00912BA9"/>
    <w:rsid w:val="0092443B"/>
    <w:rsid w:val="0092518D"/>
    <w:rsid w:val="00927B78"/>
    <w:rsid w:val="009320DC"/>
    <w:rsid w:val="00940012"/>
    <w:rsid w:val="0094103C"/>
    <w:rsid w:val="009463F6"/>
    <w:rsid w:val="00954E20"/>
    <w:rsid w:val="00963881"/>
    <w:rsid w:val="00973345"/>
    <w:rsid w:val="00977CE7"/>
    <w:rsid w:val="009820A2"/>
    <w:rsid w:val="009902CD"/>
    <w:rsid w:val="009A2AC4"/>
    <w:rsid w:val="009A742E"/>
    <w:rsid w:val="009B135E"/>
    <w:rsid w:val="009B199C"/>
    <w:rsid w:val="009B42C5"/>
    <w:rsid w:val="009C0C4F"/>
    <w:rsid w:val="009C4785"/>
    <w:rsid w:val="009C62D3"/>
    <w:rsid w:val="009D0B71"/>
    <w:rsid w:val="00A05EE6"/>
    <w:rsid w:val="00A06567"/>
    <w:rsid w:val="00A07B2C"/>
    <w:rsid w:val="00A216B0"/>
    <w:rsid w:val="00A22651"/>
    <w:rsid w:val="00A23FAE"/>
    <w:rsid w:val="00A31FB4"/>
    <w:rsid w:val="00A405FF"/>
    <w:rsid w:val="00A40C80"/>
    <w:rsid w:val="00A41B6A"/>
    <w:rsid w:val="00A41D02"/>
    <w:rsid w:val="00A60515"/>
    <w:rsid w:val="00A63F5D"/>
    <w:rsid w:val="00A65EDF"/>
    <w:rsid w:val="00A747E5"/>
    <w:rsid w:val="00A754D8"/>
    <w:rsid w:val="00A831B3"/>
    <w:rsid w:val="00AA059F"/>
    <w:rsid w:val="00AB21CB"/>
    <w:rsid w:val="00AB529D"/>
    <w:rsid w:val="00AC0314"/>
    <w:rsid w:val="00AC7AC7"/>
    <w:rsid w:val="00AD2264"/>
    <w:rsid w:val="00AD3376"/>
    <w:rsid w:val="00AE0A2D"/>
    <w:rsid w:val="00AE3FCA"/>
    <w:rsid w:val="00AE605B"/>
    <w:rsid w:val="00AE62E0"/>
    <w:rsid w:val="00AE7B62"/>
    <w:rsid w:val="00AF2D5C"/>
    <w:rsid w:val="00AF54DA"/>
    <w:rsid w:val="00B00103"/>
    <w:rsid w:val="00B03C20"/>
    <w:rsid w:val="00B04B60"/>
    <w:rsid w:val="00B132D6"/>
    <w:rsid w:val="00B136C9"/>
    <w:rsid w:val="00B164D4"/>
    <w:rsid w:val="00B34105"/>
    <w:rsid w:val="00B63C3C"/>
    <w:rsid w:val="00B705EF"/>
    <w:rsid w:val="00B963A6"/>
    <w:rsid w:val="00B9680B"/>
    <w:rsid w:val="00B976C6"/>
    <w:rsid w:val="00BA5FE5"/>
    <w:rsid w:val="00BB4533"/>
    <w:rsid w:val="00BC1CF3"/>
    <w:rsid w:val="00BC66EF"/>
    <w:rsid w:val="00BC7FBC"/>
    <w:rsid w:val="00BE22C4"/>
    <w:rsid w:val="00BE350D"/>
    <w:rsid w:val="00BE4091"/>
    <w:rsid w:val="00BE7511"/>
    <w:rsid w:val="00BF1683"/>
    <w:rsid w:val="00BF4722"/>
    <w:rsid w:val="00BF5CD9"/>
    <w:rsid w:val="00C05DBE"/>
    <w:rsid w:val="00C14344"/>
    <w:rsid w:val="00C22A36"/>
    <w:rsid w:val="00C24E8B"/>
    <w:rsid w:val="00C330F1"/>
    <w:rsid w:val="00C36176"/>
    <w:rsid w:val="00C40136"/>
    <w:rsid w:val="00C40836"/>
    <w:rsid w:val="00C47278"/>
    <w:rsid w:val="00C51E9F"/>
    <w:rsid w:val="00C555D0"/>
    <w:rsid w:val="00C924CA"/>
    <w:rsid w:val="00CA1325"/>
    <w:rsid w:val="00CB0537"/>
    <w:rsid w:val="00CB0E3E"/>
    <w:rsid w:val="00CC6D42"/>
    <w:rsid w:val="00CD4FBD"/>
    <w:rsid w:val="00CE3057"/>
    <w:rsid w:val="00CE6572"/>
    <w:rsid w:val="00CE6E81"/>
    <w:rsid w:val="00CF54A5"/>
    <w:rsid w:val="00CF565C"/>
    <w:rsid w:val="00CF7771"/>
    <w:rsid w:val="00D03879"/>
    <w:rsid w:val="00D070E4"/>
    <w:rsid w:val="00D1389A"/>
    <w:rsid w:val="00D37915"/>
    <w:rsid w:val="00D63118"/>
    <w:rsid w:val="00D63566"/>
    <w:rsid w:val="00D63628"/>
    <w:rsid w:val="00D7115F"/>
    <w:rsid w:val="00D72812"/>
    <w:rsid w:val="00D74BDA"/>
    <w:rsid w:val="00D75DA3"/>
    <w:rsid w:val="00D8140E"/>
    <w:rsid w:val="00D82BFC"/>
    <w:rsid w:val="00D91EF1"/>
    <w:rsid w:val="00D94E03"/>
    <w:rsid w:val="00D9598D"/>
    <w:rsid w:val="00DA1B3A"/>
    <w:rsid w:val="00DA5E03"/>
    <w:rsid w:val="00DA6CB9"/>
    <w:rsid w:val="00DB17D8"/>
    <w:rsid w:val="00DB3BB9"/>
    <w:rsid w:val="00DD40EF"/>
    <w:rsid w:val="00DD43D7"/>
    <w:rsid w:val="00DF248B"/>
    <w:rsid w:val="00DF3AC7"/>
    <w:rsid w:val="00DF4CAF"/>
    <w:rsid w:val="00DF6A71"/>
    <w:rsid w:val="00DF6E6E"/>
    <w:rsid w:val="00E03962"/>
    <w:rsid w:val="00E27CC5"/>
    <w:rsid w:val="00E41A92"/>
    <w:rsid w:val="00E44AA4"/>
    <w:rsid w:val="00E452AD"/>
    <w:rsid w:val="00E761DB"/>
    <w:rsid w:val="00E80292"/>
    <w:rsid w:val="00E83789"/>
    <w:rsid w:val="00E83B2E"/>
    <w:rsid w:val="00EA0F00"/>
    <w:rsid w:val="00EA628F"/>
    <w:rsid w:val="00EB1BDD"/>
    <w:rsid w:val="00EB53AB"/>
    <w:rsid w:val="00EB5BF8"/>
    <w:rsid w:val="00EB78B8"/>
    <w:rsid w:val="00ED195F"/>
    <w:rsid w:val="00ED2153"/>
    <w:rsid w:val="00ED53F2"/>
    <w:rsid w:val="00ED6490"/>
    <w:rsid w:val="00EE335A"/>
    <w:rsid w:val="00EE7E6B"/>
    <w:rsid w:val="00F216E5"/>
    <w:rsid w:val="00F22CD4"/>
    <w:rsid w:val="00F26C3C"/>
    <w:rsid w:val="00F44DFA"/>
    <w:rsid w:val="00F524CD"/>
    <w:rsid w:val="00F52DC2"/>
    <w:rsid w:val="00F543B1"/>
    <w:rsid w:val="00F600CE"/>
    <w:rsid w:val="00F727FB"/>
    <w:rsid w:val="00F74B97"/>
    <w:rsid w:val="00F80084"/>
    <w:rsid w:val="00F83C03"/>
    <w:rsid w:val="00F86090"/>
    <w:rsid w:val="00F97CE9"/>
    <w:rsid w:val="00FA2BE0"/>
    <w:rsid w:val="00FA4FA8"/>
    <w:rsid w:val="00FA6D52"/>
    <w:rsid w:val="00FB4DF8"/>
    <w:rsid w:val="00FB5FEB"/>
    <w:rsid w:val="00FC1FDF"/>
    <w:rsid w:val="00FC41CF"/>
    <w:rsid w:val="00FC62F1"/>
    <w:rsid w:val="00FD2F26"/>
    <w:rsid w:val="00FD39D2"/>
    <w:rsid w:val="00FD471E"/>
    <w:rsid w:val="00FF0958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692A2"/>
  <w15:docId w15:val="{009BAB4A-93F5-4364-A8D7-ACAF4C63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73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739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D7397"/>
    <w:pPr>
      <w:ind w:left="720"/>
    </w:pPr>
    <w:rPr>
      <w:rFonts w:ascii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3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3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6C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6C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6C78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1B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1BBF"/>
    <w:rPr>
      <w:rFonts w:ascii="Times New Roman" w:hAnsi="Times New Roman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EA0F00"/>
    <w:pPr>
      <w:spacing w:before="100" w:beforeAutospacing="1" w:after="100" w:afterAutospacing="1"/>
    </w:pPr>
    <w:rPr>
      <w:rFonts w:eastAsia="Times New Roman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D2F2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D2F26"/>
    <w:rPr>
      <w:rFonts w:ascii="Times New Roman" w:hAnsi="Times New Roman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D2F26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07770D"/>
    <w:rPr>
      <w:b/>
      <w:bCs/>
    </w:rPr>
  </w:style>
  <w:style w:type="paragraph" w:styleId="berarbeitung">
    <w:name w:val="Revision"/>
    <w:hidden/>
    <w:uiPriority w:val="99"/>
    <w:semiHidden/>
    <w:rsid w:val="0074632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hm\AppData\Local\Microsoft\Windows\Temporary%20Internet%20Files\Content.Outlook\27MIBCWD\www.twitter.com\UTA_D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717A0-9B91-43DD-9E03-B0D1D7AE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3120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EDENRED ROMANIA SRL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Anna-Maria Glaab</cp:lastModifiedBy>
  <cp:revision>4</cp:revision>
  <cp:lastPrinted>2017-12-05T16:36:00Z</cp:lastPrinted>
  <dcterms:created xsi:type="dcterms:W3CDTF">2018-01-18T11:53:00Z</dcterms:created>
  <dcterms:modified xsi:type="dcterms:W3CDTF">2018-01-18T12:41:00Z</dcterms:modified>
</cp:coreProperties>
</file>